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ABF8F" w:themeColor="accent6" w:themeTint="99"/>
  <w:body>
    <w:p w14:paraId="0276C851" w14:textId="77777777" w:rsidR="00F61BAE" w:rsidRPr="00104B11" w:rsidRDefault="00000000">
      <w:pPr>
        <w:pStyle w:val="a"/>
        <w:jc w:val="center"/>
        <w:rPr>
          <w:rFonts w:ascii="TimesNewRomanPS-BoldMT" w:cs="TimesNewRomanPS-BoldMT"/>
          <w:b/>
          <w:bCs/>
          <w:sz w:val="48"/>
          <w:szCs w:val="48"/>
          <w:lang w:val="en-HK"/>
        </w:rPr>
      </w:pPr>
      <w:r w:rsidRPr="00104B11">
        <w:rPr>
          <w:rFonts w:ascii="TimesNewRomanPS-BoldMT" w:cs="TimesNewRomanPS-BoldMT"/>
          <w:b/>
          <w:bCs/>
          <w:sz w:val="48"/>
          <w:szCs w:val="48"/>
          <w:lang w:val="en-HK"/>
        </w:rPr>
        <w:t xml:space="preserve">A Global Community of Shared Future: </w:t>
      </w:r>
      <w:r w:rsidRPr="00104B11">
        <w:rPr>
          <w:rFonts w:ascii="TimesNewRomanPS-BoldMT" w:cs="TimesNewRomanPS-BoldMT"/>
          <w:b/>
          <w:bCs/>
          <w:sz w:val="48"/>
          <w:szCs w:val="48"/>
          <w:lang w:val="en-HK"/>
        </w:rPr>
        <w:br/>
        <w:t>China’s Proposals and Actions</w:t>
      </w:r>
    </w:p>
    <w:p w14:paraId="21EF84AC" w14:textId="77777777" w:rsidR="00F61BAE" w:rsidRDefault="00F61BAE"/>
    <w:p w14:paraId="7CC18BA1" w14:textId="77777777" w:rsidR="00F61BAE" w:rsidRDefault="00F61BAE"/>
    <w:p w14:paraId="2816ABD5" w14:textId="77777777" w:rsidR="00F61BAE" w:rsidRPr="00104B11" w:rsidRDefault="00000000">
      <w:pPr>
        <w:widowControl/>
        <w:autoSpaceDE w:val="0"/>
        <w:autoSpaceDN w:val="0"/>
        <w:adjustRightInd w:val="0"/>
        <w:spacing w:after="227" w:line="288" w:lineRule="auto"/>
        <w:jc w:val="center"/>
        <w:textAlignment w:val="center"/>
        <w:rPr>
          <w:rFonts w:ascii="ArialMT" w:eastAsia="STXihei" w:hAnsi="ArialMT" w:cs="ArialMT"/>
          <w:color w:val="000000"/>
          <w:kern w:val="0"/>
          <w:sz w:val="30"/>
          <w:szCs w:val="30"/>
          <w:lang w:val="en-HK"/>
        </w:rPr>
      </w:pPr>
      <w:r w:rsidRPr="00104B11">
        <w:rPr>
          <w:rFonts w:ascii="ArialMT" w:eastAsia="STXihei" w:hAnsi="ArialMT" w:cs="ArialMT"/>
          <w:color w:val="000000"/>
          <w:kern w:val="0"/>
          <w:sz w:val="30"/>
          <w:szCs w:val="30"/>
          <w:lang w:val="en-HK"/>
        </w:rPr>
        <w:t xml:space="preserve">The State Council Information Office of </w:t>
      </w:r>
      <w:r w:rsidRPr="00104B11">
        <w:rPr>
          <w:rFonts w:ascii="ArialMT" w:eastAsia="STXihei" w:hAnsi="ArialMT" w:cs="ArialMT"/>
          <w:color w:val="000000"/>
          <w:kern w:val="0"/>
          <w:sz w:val="30"/>
          <w:szCs w:val="30"/>
          <w:lang w:val="en-HK"/>
        </w:rPr>
        <w:br/>
        <w:t>the People’s Republic of China</w:t>
      </w:r>
    </w:p>
    <w:p w14:paraId="08CAC61A" w14:textId="77777777" w:rsidR="00F61BAE" w:rsidRPr="00104B11" w:rsidRDefault="00000000">
      <w:pPr>
        <w:widowControl/>
        <w:autoSpaceDE w:val="0"/>
        <w:autoSpaceDN w:val="0"/>
        <w:adjustRightInd w:val="0"/>
        <w:spacing w:line="288" w:lineRule="auto"/>
        <w:jc w:val="center"/>
        <w:textAlignment w:val="center"/>
        <w:rPr>
          <w:rFonts w:ascii="TimesNewRomanPSMT" w:eastAsia="STXihei" w:hAnsi="TimesNewRomanPSMT" w:cs="TimesNewRomanPSMT"/>
          <w:color w:val="000000"/>
          <w:kern w:val="0"/>
          <w:sz w:val="30"/>
          <w:szCs w:val="30"/>
          <w:lang w:val="en-HK"/>
        </w:rPr>
      </w:pPr>
      <w:r w:rsidRPr="00104B11">
        <w:rPr>
          <w:rFonts w:ascii="TimesNewRomanPSMT" w:eastAsia="STXihei" w:hAnsi="TimesNewRomanPSMT" w:cs="TimesNewRomanPSMT"/>
          <w:color w:val="000000"/>
          <w:kern w:val="0"/>
          <w:sz w:val="30"/>
          <w:szCs w:val="30"/>
          <w:lang w:val="en-HK"/>
        </w:rPr>
        <w:t>September 2023</w:t>
      </w:r>
    </w:p>
    <w:p w14:paraId="661E7E01" w14:textId="77777777" w:rsidR="00F61BAE" w:rsidRDefault="00F61BAE"/>
    <w:p w14:paraId="3AD4CCCC" w14:textId="77777777" w:rsidR="00F61BAE" w:rsidRDefault="00F61BAE"/>
    <w:p w14:paraId="10C17F2F" w14:textId="77777777" w:rsidR="00F61BAE" w:rsidRDefault="00F61BAE"/>
    <w:p w14:paraId="6A38F614" w14:textId="77777777" w:rsidR="00F61BAE" w:rsidRDefault="00F61BAE"/>
    <w:p w14:paraId="26454C76" w14:textId="77777777" w:rsidR="00F61BAE" w:rsidRDefault="00F61BAE"/>
    <w:p w14:paraId="4B93139F" w14:textId="77777777" w:rsidR="00F61BAE" w:rsidRDefault="00F61BAE">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6464A2E9" w14:textId="77777777" w:rsidR="00F61BAE" w:rsidRDefault="00F61BAE">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03CAB0EB" w14:textId="77777777" w:rsidR="00F61BAE" w:rsidRDefault="00F61BAE">
      <w:pPr>
        <w:pStyle w:val="a0"/>
        <w:tabs>
          <w:tab w:val="left" w:pos="2440"/>
          <w:tab w:val="left" w:pos="2800"/>
          <w:tab w:val="right" w:pos="7640"/>
        </w:tabs>
        <w:suppressAutoHyphens/>
        <w:spacing w:after="113" w:line="360" w:lineRule="auto"/>
        <w:jc w:val="center"/>
        <w:rPr>
          <w:rFonts w:ascii="TimesNewRomanPS-ItalicMT" w:hAnsi="TimesNewRomanPS-ItalicMT" w:cs="TimesNewRomanPS-ItalicMT"/>
          <w:i/>
          <w:iCs/>
          <w:sz w:val="26"/>
          <w:szCs w:val="26"/>
          <w:lang w:val="en-GB"/>
        </w:rPr>
      </w:pPr>
    </w:p>
    <w:p w14:paraId="11F1ECE8" w14:textId="77777777" w:rsidR="00F61BAE" w:rsidRDefault="00F61BAE">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091A4957" w14:textId="77777777" w:rsidR="00F61BAE" w:rsidRDefault="00F61BAE">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507C45E7" w14:textId="77777777" w:rsidR="00F61BAE" w:rsidRDefault="00F61BAE">
      <w:pPr>
        <w:rPr>
          <w:rFonts w:ascii="TimesNewRomanPS-ItalicMT" w:hAnsi="TimesNewRomanPS-ItalicMT" w:cs="TimesNewRomanPS-ItalicMT"/>
          <w:i/>
          <w:iCs/>
          <w:sz w:val="26"/>
          <w:szCs w:val="26"/>
          <w:lang w:val="en-GB"/>
        </w:rPr>
      </w:pPr>
    </w:p>
    <w:p w14:paraId="4A928AB4" w14:textId="77777777" w:rsidR="00F61BAE" w:rsidRDefault="00F61BAE">
      <w:pPr>
        <w:rPr>
          <w:rFonts w:ascii="TimesNewRomanPS-ItalicMT" w:hAnsi="TimesNewRomanPS-ItalicMT" w:cs="TimesNewRomanPS-ItalicMT"/>
          <w:i/>
          <w:iCs/>
          <w:sz w:val="26"/>
          <w:szCs w:val="26"/>
          <w:lang w:val="en-GB"/>
        </w:rPr>
      </w:pPr>
    </w:p>
    <w:p w14:paraId="72E008C8" w14:textId="77777777" w:rsidR="00F61BAE" w:rsidRDefault="00F61BAE">
      <w:pPr>
        <w:rPr>
          <w:rFonts w:ascii="TimesNewRomanPS-ItalicMT" w:hAnsi="TimesNewRomanPS-ItalicMT" w:cs="TimesNewRomanPS-ItalicMT"/>
          <w:i/>
          <w:iCs/>
          <w:sz w:val="26"/>
          <w:szCs w:val="26"/>
          <w:lang w:val="en-GB"/>
        </w:rPr>
      </w:pPr>
    </w:p>
    <w:p w14:paraId="17BDE85B" w14:textId="77777777" w:rsidR="00F61BAE" w:rsidRDefault="00F61BAE">
      <w:pPr>
        <w:rPr>
          <w:rFonts w:ascii="TimesNewRomanPS-ItalicMT" w:hAnsi="TimesNewRomanPS-ItalicMT" w:cs="TimesNewRomanPS-ItalicMT"/>
          <w:i/>
          <w:iCs/>
          <w:sz w:val="26"/>
          <w:szCs w:val="26"/>
          <w:lang w:val="en-GB"/>
        </w:rPr>
      </w:pPr>
    </w:p>
    <w:p w14:paraId="6B879CBC" w14:textId="77777777" w:rsidR="00F61BAE" w:rsidRDefault="00F61BAE">
      <w:pPr>
        <w:rPr>
          <w:rFonts w:ascii="TimesNewRomanPS-ItalicMT" w:hAnsi="TimesNewRomanPS-ItalicMT" w:cs="TimesNewRomanPS-ItalicMT"/>
          <w:i/>
          <w:iCs/>
          <w:sz w:val="26"/>
          <w:szCs w:val="26"/>
          <w:lang w:val="en-GB"/>
        </w:rPr>
      </w:pPr>
    </w:p>
    <w:p w14:paraId="4C94C28B" w14:textId="77777777" w:rsidR="00F61BAE" w:rsidRDefault="00F61BAE">
      <w:pPr>
        <w:rPr>
          <w:rFonts w:ascii="TimesNewRomanPS-ItalicMT" w:hAnsi="TimesNewRomanPS-ItalicMT" w:cs="TimesNewRomanPS-ItalicMT"/>
          <w:i/>
          <w:iCs/>
          <w:sz w:val="26"/>
          <w:szCs w:val="26"/>
          <w:lang w:val="en-GB"/>
        </w:rPr>
      </w:pPr>
    </w:p>
    <w:p w14:paraId="01F83E38" w14:textId="77777777" w:rsidR="00F61BAE" w:rsidRDefault="00F61BAE">
      <w:pPr>
        <w:rPr>
          <w:rFonts w:ascii="TimesNewRomanPS-ItalicMT" w:hAnsi="TimesNewRomanPS-ItalicMT" w:cs="TimesNewRomanPS-ItalicMT"/>
          <w:i/>
          <w:iCs/>
          <w:sz w:val="26"/>
          <w:szCs w:val="26"/>
          <w:lang w:val="en-GB"/>
        </w:rPr>
      </w:pPr>
    </w:p>
    <w:p w14:paraId="2B779727" w14:textId="77777777" w:rsidR="00F61BAE" w:rsidRDefault="00F61BAE">
      <w:pPr>
        <w:rPr>
          <w:rFonts w:ascii="TimesNewRomanPS-ItalicMT" w:hAnsi="TimesNewRomanPS-ItalicMT" w:cs="TimesNewRomanPS-ItalicMT"/>
          <w:i/>
          <w:iCs/>
          <w:sz w:val="26"/>
          <w:szCs w:val="26"/>
          <w:lang w:val="en-GB"/>
        </w:rPr>
      </w:pPr>
    </w:p>
    <w:p w14:paraId="25EE7E7A" w14:textId="77777777" w:rsidR="00F61BAE" w:rsidRDefault="00F61BAE">
      <w:pPr>
        <w:rPr>
          <w:rFonts w:ascii="TimesNewRomanPS-ItalicMT" w:hAnsi="TimesNewRomanPS-ItalicMT" w:cs="TimesNewRomanPS-ItalicMT"/>
          <w:i/>
          <w:iCs/>
          <w:sz w:val="26"/>
          <w:szCs w:val="26"/>
          <w:lang w:val="en-GB"/>
        </w:rPr>
      </w:pPr>
    </w:p>
    <w:p w14:paraId="4976C77E" w14:textId="77777777" w:rsidR="00F61BAE" w:rsidRDefault="00F61BAE">
      <w:pPr>
        <w:rPr>
          <w:rFonts w:ascii="TimesNewRomanPS-ItalicMT" w:hAnsi="TimesNewRomanPS-ItalicMT" w:cs="TimesNewRomanPS-ItalicMT"/>
          <w:i/>
          <w:iCs/>
          <w:sz w:val="26"/>
          <w:szCs w:val="26"/>
          <w:lang w:val="en-GB"/>
        </w:rPr>
      </w:pPr>
    </w:p>
    <w:p w14:paraId="6CCFF6F3" w14:textId="77777777" w:rsidR="00F61BAE" w:rsidRDefault="00F61BAE">
      <w:pPr>
        <w:rPr>
          <w:rFonts w:ascii="TimesNewRomanPS-ItalicMT" w:hAnsi="TimesNewRomanPS-ItalicMT" w:cs="TimesNewRomanPS-ItalicMT"/>
          <w:i/>
          <w:iCs/>
          <w:sz w:val="26"/>
          <w:szCs w:val="26"/>
          <w:lang w:val="en-GB"/>
        </w:rPr>
      </w:pPr>
    </w:p>
    <w:p w14:paraId="0141C1BE" w14:textId="77777777" w:rsidR="00F61BAE" w:rsidRDefault="00F61BAE">
      <w:pPr>
        <w:rPr>
          <w:rFonts w:ascii="TimesNewRomanPS-ItalicMT" w:hAnsi="TimesNewRomanPS-ItalicMT" w:cs="TimesNewRomanPS-ItalicMT"/>
          <w:i/>
          <w:iCs/>
          <w:sz w:val="26"/>
          <w:szCs w:val="26"/>
          <w:lang w:val="en-GB"/>
        </w:rPr>
      </w:pPr>
    </w:p>
    <w:p w14:paraId="52B23412" w14:textId="77777777" w:rsidR="00F61BAE" w:rsidRDefault="00F61BAE">
      <w:pPr>
        <w:rPr>
          <w:rFonts w:ascii="TimesNewRomanPS-ItalicMT" w:hAnsi="TimesNewRomanPS-ItalicMT" w:cs="TimesNewRomanPS-ItalicMT"/>
          <w:i/>
          <w:iCs/>
          <w:sz w:val="26"/>
          <w:szCs w:val="26"/>
          <w:lang w:val="en-GB"/>
        </w:rPr>
      </w:pPr>
    </w:p>
    <w:p w14:paraId="19846A2A" w14:textId="77777777" w:rsidR="00F61BAE" w:rsidRDefault="00F61BAE">
      <w:pPr>
        <w:rPr>
          <w:rFonts w:ascii="TimesNewRomanPS-ItalicMT" w:hAnsi="TimesNewRomanPS-ItalicMT" w:cs="TimesNewRomanPS-ItalicMT"/>
          <w:i/>
          <w:iCs/>
          <w:sz w:val="26"/>
          <w:szCs w:val="26"/>
          <w:lang w:val="en-GB"/>
        </w:rPr>
      </w:pPr>
    </w:p>
    <w:p w14:paraId="07E9811D" w14:textId="77777777" w:rsidR="00F61BAE" w:rsidRDefault="00F61BAE">
      <w:pPr>
        <w:rPr>
          <w:rFonts w:ascii="TimesNewRomanPS-ItalicMT" w:hAnsi="TimesNewRomanPS-ItalicMT" w:cs="TimesNewRomanPS-ItalicMT"/>
          <w:i/>
          <w:iCs/>
          <w:sz w:val="26"/>
          <w:szCs w:val="26"/>
          <w:lang w:val="en-GB"/>
        </w:rPr>
      </w:pPr>
    </w:p>
    <w:p w14:paraId="240ADD53" w14:textId="77777777" w:rsidR="00F61BAE" w:rsidRDefault="00F61BAE">
      <w:pPr>
        <w:rPr>
          <w:rFonts w:ascii="TimesNewRomanPS-ItalicMT" w:hAnsi="TimesNewRomanPS-ItalicMT" w:cs="TimesNewRomanPS-ItalicMT"/>
          <w:i/>
          <w:iCs/>
          <w:sz w:val="26"/>
          <w:szCs w:val="26"/>
          <w:lang w:val="en-GB"/>
        </w:rPr>
      </w:pPr>
    </w:p>
    <w:p w14:paraId="4FD97DF0" w14:textId="77777777" w:rsidR="00F61BAE" w:rsidRDefault="00000000">
      <w:pPr>
        <w:keepNext/>
        <w:widowControl/>
        <w:tabs>
          <w:tab w:val="right" w:pos="7640"/>
        </w:tabs>
        <w:suppressAutoHyphens/>
        <w:autoSpaceDE w:val="0"/>
        <w:autoSpaceDN w:val="0"/>
        <w:adjustRightInd w:val="0"/>
        <w:spacing w:after="113" w:line="360" w:lineRule="auto"/>
        <w:jc w:val="center"/>
        <w:textAlignment w:val="center"/>
        <w:rPr>
          <w:rFonts w:ascii="TimesNewRomanPS-BoldMT" w:eastAsia="STXihei" w:hAnsi="TimesNewRomanPS-BoldMT" w:cs="TimesNewRomanPS-BoldMT"/>
          <w:b/>
          <w:bCs/>
          <w:color w:val="000000"/>
          <w:kern w:val="0"/>
          <w:sz w:val="20"/>
          <w:szCs w:val="20"/>
          <w:lang w:val="de-DE"/>
        </w:rPr>
      </w:pPr>
      <w:r>
        <w:rPr>
          <w:rFonts w:ascii="TimesNewRomanPS-BoldMT" w:eastAsia="STXihei" w:hAnsi="TimesNewRomanPS-BoldMT" w:cs="TimesNewRomanPS-BoldMT"/>
          <w:b/>
          <w:bCs/>
          <w:color w:val="000000"/>
          <w:kern w:val="0"/>
          <w:sz w:val="38"/>
          <w:szCs w:val="38"/>
          <w:lang w:val="de-DE"/>
        </w:rPr>
        <w:t>Contents</w:t>
      </w:r>
    </w:p>
    <w:p w14:paraId="65C13049" w14:textId="77777777" w:rsidR="00F61BAE" w:rsidRDefault="00F61BAE">
      <w:pPr>
        <w:widowControl/>
        <w:tabs>
          <w:tab w:val="right" w:pos="360"/>
          <w:tab w:val="left" w:pos="420"/>
          <w:tab w:val="right" w:pos="7640"/>
        </w:tabs>
        <w:suppressAutoHyphens/>
        <w:autoSpaceDE w:val="0"/>
        <w:autoSpaceDN w:val="0"/>
        <w:adjustRightInd w:val="0"/>
        <w:spacing w:after="283" w:line="360" w:lineRule="auto"/>
        <w:jc w:val="left"/>
        <w:textAlignment w:val="center"/>
        <w:rPr>
          <w:rFonts w:ascii="TimesNewRomanPS-BoldMT" w:eastAsia="STXihei" w:hAnsi="TimesNewRomanPS-BoldMT" w:cs="TimesNewRomanPS-BoldMT"/>
          <w:b/>
          <w:bCs/>
          <w:color w:val="000000"/>
          <w:kern w:val="0"/>
          <w:sz w:val="26"/>
          <w:szCs w:val="26"/>
          <w:lang w:val="en-GB"/>
        </w:rPr>
      </w:pPr>
    </w:p>
    <w:p w14:paraId="3F664107" w14:textId="77777777" w:rsidR="00F61BAE" w:rsidRDefault="00000000">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t>Preface</w:t>
      </w:r>
      <w:r>
        <w:rPr>
          <w:rFonts w:ascii="TimesNewRomanPSMT" w:eastAsia="STXihei" w:hAnsi="TimesNewRomanPSMT" w:cs="TimesNewRomanPSMT"/>
          <w:color w:val="000000"/>
          <w:kern w:val="0"/>
          <w:sz w:val="26"/>
          <w:szCs w:val="26"/>
          <w:lang w:val="en-GB"/>
        </w:rPr>
        <w:tab/>
      </w:r>
    </w:p>
    <w:p w14:paraId="50D98195" w14:textId="77777777" w:rsidR="00F61BAE" w:rsidRDefault="00000000">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t>I.</w:t>
      </w:r>
      <w:r>
        <w:rPr>
          <w:rFonts w:ascii="TimesNewRomanPSMT" w:eastAsia="STXihei" w:hAnsi="TimesNewRomanPSMT" w:cs="TimesNewRomanPSMT"/>
          <w:color w:val="000000"/>
          <w:kern w:val="0"/>
          <w:sz w:val="26"/>
          <w:szCs w:val="26"/>
          <w:lang w:val="en-GB"/>
        </w:rPr>
        <w:tab/>
        <w:t>Humanity at a Crossroads</w:t>
      </w:r>
      <w:r>
        <w:rPr>
          <w:rFonts w:ascii="TimesNewRomanPSMT" w:eastAsia="STXihei" w:hAnsi="TimesNewRomanPSMT" w:cs="TimesNewRomanPSMT"/>
          <w:color w:val="000000"/>
          <w:kern w:val="0"/>
          <w:sz w:val="26"/>
          <w:szCs w:val="26"/>
          <w:lang w:val="en-GB"/>
        </w:rPr>
        <w:tab/>
      </w:r>
    </w:p>
    <w:p w14:paraId="434D1B61" w14:textId="77777777" w:rsidR="00F61BAE" w:rsidRDefault="00000000">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t>II.</w:t>
      </w:r>
      <w:r>
        <w:rPr>
          <w:rFonts w:ascii="TimesNewRomanPSMT" w:eastAsia="STXihei" w:hAnsi="TimesNewRomanPSMT" w:cs="TimesNewRomanPSMT"/>
          <w:color w:val="000000"/>
          <w:kern w:val="0"/>
          <w:sz w:val="26"/>
          <w:szCs w:val="26"/>
          <w:lang w:val="en-GB"/>
        </w:rPr>
        <w:tab/>
        <w:t>An Answer to the Call of the Times and a Blueprint for the Future</w:t>
      </w:r>
      <w:r>
        <w:rPr>
          <w:rFonts w:ascii="TimesNewRomanPSMT" w:eastAsia="STXihei" w:hAnsi="TimesNewRomanPSMT" w:cs="TimesNewRomanPSMT"/>
          <w:color w:val="000000"/>
          <w:kern w:val="0"/>
          <w:sz w:val="26"/>
          <w:szCs w:val="26"/>
          <w:lang w:val="en-GB"/>
        </w:rPr>
        <w:tab/>
      </w:r>
    </w:p>
    <w:p w14:paraId="00202173" w14:textId="77777777" w:rsidR="00F61BAE" w:rsidRDefault="00000000">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tab/>
        <w:t>III.</w:t>
      </w:r>
      <w:r>
        <w:rPr>
          <w:rFonts w:ascii="TimesNewRomanPSMT" w:eastAsia="STXihei" w:hAnsi="TimesNewRomanPSMT" w:cs="TimesNewRomanPSMT"/>
          <w:color w:val="000000"/>
          <w:kern w:val="0"/>
          <w:sz w:val="26"/>
          <w:szCs w:val="26"/>
          <w:lang w:val="en-GB"/>
        </w:rPr>
        <w:tab/>
        <w:t>Deep Roots in History and Cultural Traditions</w:t>
      </w:r>
      <w:r>
        <w:rPr>
          <w:rFonts w:ascii="TimesNewRomanPSMT" w:eastAsia="STXihei" w:hAnsi="TimesNewRomanPSMT" w:cs="TimesNewRomanPSMT"/>
          <w:color w:val="000000"/>
          <w:kern w:val="0"/>
          <w:sz w:val="26"/>
          <w:szCs w:val="26"/>
          <w:lang w:val="en-GB"/>
        </w:rPr>
        <w:tab/>
      </w:r>
    </w:p>
    <w:p w14:paraId="6BAFD7A5" w14:textId="77777777" w:rsidR="00F61BAE" w:rsidRDefault="00000000">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tab/>
        <w:t>IV.</w:t>
      </w:r>
      <w:r>
        <w:rPr>
          <w:rFonts w:ascii="TimesNewRomanPSMT" w:eastAsia="STXihei" w:hAnsi="TimesNewRomanPSMT" w:cs="TimesNewRomanPSMT"/>
          <w:color w:val="000000"/>
          <w:kern w:val="0"/>
          <w:sz w:val="26"/>
          <w:szCs w:val="26"/>
          <w:lang w:val="en-GB"/>
        </w:rPr>
        <w:tab/>
        <w:t>Direction and Path</w:t>
      </w:r>
      <w:r>
        <w:rPr>
          <w:rFonts w:ascii="TimesNewRomanPSMT" w:eastAsia="STXihei" w:hAnsi="TimesNewRomanPSMT" w:cs="TimesNewRomanPSMT"/>
          <w:color w:val="000000"/>
          <w:kern w:val="0"/>
          <w:sz w:val="26"/>
          <w:szCs w:val="26"/>
          <w:lang w:val="en-GB"/>
        </w:rPr>
        <w:tab/>
      </w:r>
    </w:p>
    <w:p w14:paraId="53F0CEDA" w14:textId="77777777" w:rsidR="00F61BAE" w:rsidRDefault="00000000">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t>V.</w:t>
      </w:r>
      <w:r>
        <w:rPr>
          <w:rFonts w:ascii="TimesNewRomanPSMT" w:eastAsia="STXihei" w:hAnsi="TimesNewRomanPSMT" w:cs="TimesNewRomanPSMT"/>
          <w:color w:val="000000"/>
          <w:kern w:val="0"/>
          <w:sz w:val="26"/>
          <w:szCs w:val="26"/>
          <w:lang w:val="en-GB"/>
        </w:rPr>
        <w:tab/>
        <w:t>China’s Action and Contribution</w:t>
      </w:r>
      <w:r>
        <w:rPr>
          <w:rFonts w:ascii="TimesNewRomanPSMT" w:eastAsia="STXihei" w:hAnsi="TimesNewRomanPSMT" w:cs="TimesNewRomanPSMT"/>
          <w:color w:val="000000"/>
          <w:kern w:val="0"/>
          <w:sz w:val="26"/>
          <w:szCs w:val="26"/>
          <w:lang w:val="en-GB"/>
        </w:rPr>
        <w:tab/>
      </w:r>
    </w:p>
    <w:p w14:paraId="583C5770" w14:textId="77777777" w:rsidR="00F61BAE" w:rsidRDefault="00000000">
      <w:pPr>
        <w:widowControl/>
        <w:tabs>
          <w:tab w:val="right" w:pos="340"/>
          <w:tab w:val="left" w:pos="40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t>Conclusion</w:t>
      </w:r>
      <w:r>
        <w:rPr>
          <w:rFonts w:ascii="TimesNewRomanPSMT" w:eastAsia="STXihei" w:hAnsi="TimesNewRomanPSMT" w:cs="TimesNewRomanPSMT"/>
          <w:color w:val="000000"/>
          <w:kern w:val="0"/>
          <w:sz w:val="26"/>
          <w:szCs w:val="26"/>
          <w:lang w:val="en-GB"/>
        </w:rPr>
        <w:tab/>
      </w:r>
    </w:p>
    <w:p w14:paraId="1DF34027" w14:textId="77777777" w:rsidR="00F61BAE" w:rsidRDefault="00F61BAE">
      <w:pPr>
        <w:rPr>
          <w:rFonts w:ascii="TimesNewRomanPSMT" w:eastAsia="STXihei" w:hAnsi="TimesNewRomanPSMT" w:cs="TimesNewRomanPSMT"/>
          <w:color w:val="000000"/>
          <w:kern w:val="0"/>
          <w:sz w:val="26"/>
          <w:szCs w:val="26"/>
          <w:lang w:val="en-GB"/>
        </w:rPr>
      </w:pPr>
    </w:p>
    <w:p w14:paraId="17F0D131" w14:textId="77777777" w:rsidR="00F61BAE" w:rsidRDefault="00F61BAE">
      <w:pPr>
        <w:rPr>
          <w:rFonts w:ascii="TimesNewRomanPSMT" w:eastAsia="STXihei" w:hAnsi="TimesNewRomanPSMT" w:cs="TimesNewRomanPSMT"/>
          <w:color w:val="000000"/>
          <w:kern w:val="0"/>
          <w:sz w:val="26"/>
          <w:szCs w:val="26"/>
          <w:lang w:val="en-GB"/>
        </w:rPr>
      </w:pPr>
    </w:p>
    <w:p w14:paraId="0C96010C" w14:textId="77777777" w:rsidR="00F61BAE" w:rsidRDefault="00F61BAE">
      <w:pPr>
        <w:rPr>
          <w:rFonts w:ascii="TimesNewRomanPSMT" w:eastAsia="STXihei" w:hAnsi="TimesNewRomanPSMT" w:cs="TimesNewRomanPSMT"/>
          <w:color w:val="000000"/>
          <w:kern w:val="0"/>
          <w:sz w:val="26"/>
          <w:szCs w:val="26"/>
          <w:lang w:val="en-GB"/>
        </w:rPr>
      </w:pPr>
    </w:p>
    <w:p w14:paraId="71B2DE55" w14:textId="77777777" w:rsidR="00F61BAE" w:rsidRDefault="00F61BAE">
      <w:pPr>
        <w:rPr>
          <w:rFonts w:ascii="TimesNewRomanPSMT" w:eastAsia="STXihei" w:hAnsi="TimesNewRomanPSMT" w:cs="TimesNewRomanPSMT"/>
          <w:color w:val="000000"/>
          <w:kern w:val="0"/>
          <w:sz w:val="26"/>
          <w:szCs w:val="26"/>
          <w:lang w:val="en-GB"/>
        </w:rPr>
      </w:pPr>
    </w:p>
    <w:p w14:paraId="76084CD3" w14:textId="77777777" w:rsidR="00F61BAE" w:rsidRDefault="00F61BAE">
      <w:pPr>
        <w:rPr>
          <w:rFonts w:ascii="TimesNewRomanPSMT" w:eastAsia="STXihei" w:hAnsi="TimesNewRomanPSMT" w:cs="TimesNewRomanPSMT"/>
          <w:color w:val="000000"/>
          <w:kern w:val="0"/>
          <w:sz w:val="26"/>
          <w:szCs w:val="26"/>
          <w:lang w:val="en-GB"/>
        </w:rPr>
      </w:pPr>
    </w:p>
    <w:p w14:paraId="377834DC" w14:textId="77777777" w:rsidR="00F61BAE" w:rsidRDefault="00F61BAE">
      <w:pPr>
        <w:rPr>
          <w:rFonts w:ascii="TimesNewRomanPSMT" w:eastAsia="STXihei" w:hAnsi="TimesNewRomanPSMT" w:cs="TimesNewRomanPSMT"/>
          <w:color w:val="000000"/>
          <w:kern w:val="0"/>
          <w:sz w:val="26"/>
          <w:szCs w:val="26"/>
          <w:lang w:val="en-GB"/>
        </w:rPr>
      </w:pPr>
    </w:p>
    <w:p w14:paraId="1990BFA7" w14:textId="77777777" w:rsidR="00F61BAE" w:rsidRDefault="00F61BAE">
      <w:pPr>
        <w:rPr>
          <w:rFonts w:ascii="TimesNewRomanPSMT" w:eastAsia="STXihei" w:hAnsi="TimesNewRomanPSMT" w:cs="TimesNewRomanPSMT"/>
          <w:color w:val="000000"/>
          <w:kern w:val="0"/>
          <w:sz w:val="26"/>
          <w:szCs w:val="26"/>
          <w:lang w:val="en-GB"/>
        </w:rPr>
      </w:pPr>
    </w:p>
    <w:p w14:paraId="61153A70" w14:textId="77777777" w:rsidR="00F61BAE" w:rsidRDefault="00F61BAE">
      <w:pPr>
        <w:rPr>
          <w:rFonts w:ascii="TimesNewRomanPSMT" w:eastAsia="STXihei" w:hAnsi="TimesNewRomanPSMT" w:cs="TimesNewRomanPSMT"/>
          <w:color w:val="000000"/>
          <w:kern w:val="0"/>
          <w:sz w:val="26"/>
          <w:szCs w:val="26"/>
          <w:lang w:val="en-GB"/>
        </w:rPr>
      </w:pPr>
    </w:p>
    <w:p w14:paraId="066FD38D" w14:textId="77777777" w:rsidR="00F61BAE" w:rsidRDefault="00F61BAE">
      <w:pPr>
        <w:rPr>
          <w:rFonts w:ascii="TimesNewRomanPSMT" w:eastAsia="STXihei" w:hAnsi="TimesNewRomanPSMT" w:cs="TimesNewRomanPSMT"/>
          <w:color w:val="000000"/>
          <w:kern w:val="0"/>
          <w:sz w:val="26"/>
          <w:szCs w:val="26"/>
          <w:lang w:val="en-GB"/>
        </w:rPr>
      </w:pPr>
    </w:p>
    <w:p w14:paraId="0B137B2D" w14:textId="77777777" w:rsidR="00F61BAE" w:rsidRDefault="00F61BAE">
      <w:pPr>
        <w:rPr>
          <w:rFonts w:ascii="TimesNewRomanPSMT" w:eastAsia="STXihei" w:hAnsi="TimesNewRomanPSMT" w:cs="TimesNewRomanPSMT"/>
          <w:color w:val="000000"/>
          <w:kern w:val="0"/>
          <w:sz w:val="26"/>
          <w:szCs w:val="26"/>
          <w:lang w:val="en-GB"/>
        </w:rPr>
      </w:pPr>
    </w:p>
    <w:p w14:paraId="0569349C" w14:textId="77777777" w:rsidR="00F61BAE" w:rsidRDefault="00F61BAE">
      <w:pPr>
        <w:rPr>
          <w:rFonts w:ascii="TimesNewRomanPSMT" w:eastAsia="STXihei" w:hAnsi="TimesNewRomanPSMT" w:cs="TimesNewRomanPSMT"/>
          <w:color w:val="000000"/>
          <w:kern w:val="0"/>
          <w:sz w:val="26"/>
          <w:szCs w:val="26"/>
          <w:lang w:val="en-GB"/>
        </w:rPr>
      </w:pPr>
    </w:p>
    <w:p w14:paraId="3013EE2F" w14:textId="77777777" w:rsidR="00F61BAE" w:rsidRDefault="00F61BAE">
      <w:pPr>
        <w:rPr>
          <w:rFonts w:ascii="TimesNewRomanPSMT" w:eastAsia="STXihei" w:hAnsi="TimesNewRomanPSMT" w:cs="TimesNewRomanPSMT"/>
          <w:color w:val="000000"/>
          <w:kern w:val="0"/>
          <w:sz w:val="26"/>
          <w:szCs w:val="26"/>
          <w:lang w:val="en-GB"/>
        </w:rPr>
      </w:pPr>
    </w:p>
    <w:p w14:paraId="07A54CAE" w14:textId="77777777" w:rsidR="00F61BAE" w:rsidRDefault="00F61BAE">
      <w:pPr>
        <w:rPr>
          <w:rFonts w:ascii="TimesNewRomanPSMT" w:eastAsia="STXihei" w:hAnsi="TimesNewRomanPSMT" w:cs="TimesNewRomanPSMT"/>
          <w:color w:val="000000"/>
          <w:kern w:val="0"/>
          <w:sz w:val="26"/>
          <w:szCs w:val="26"/>
          <w:lang w:val="en-GB"/>
        </w:rPr>
      </w:pPr>
    </w:p>
    <w:p w14:paraId="6B7B6D40" w14:textId="77777777" w:rsidR="00F61BAE" w:rsidRDefault="00F61BAE">
      <w:pPr>
        <w:rPr>
          <w:rFonts w:ascii="TimesNewRomanPSMT" w:eastAsia="STXihei" w:hAnsi="TimesNewRomanPSMT" w:cs="TimesNewRomanPSMT"/>
          <w:color w:val="000000"/>
          <w:kern w:val="0"/>
          <w:sz w:val="26"/>
          <w:szCs w:val="26"/>
          <w:lang w:val="en-GB"/>
        </w:rPr>
      </w:pPr>
    </w:p>
    <w:p w14:paraId="791B195F" w14:textId="77777777" w:rsidR="00F61BAE" w:rsidRDefault="00F61BAE">
      <w:pPr>
        <w:rPr>
          <w:rFonts w:ascii="TimesNewRomanPSMT" w:eastAsia="STXihei" w:hAnsi="TimesNewRomanPSMT" w:cs="TimesNewRomanPSMT"/>
          <w:color w:val="000000"/>
          <w:kern w:val="0"/>
          <w:sz w:val="26"/>
          <w:szCs w:val="26"/>
          <w:lang w:val="en-GB"/>
        </w:rPr>
      </w:pPr>
    </w:p>
    <w:p w14:paraId="1FA94BB9" w14:textId="77777777" w:rsidR="00F61BAE" w:rsidRDefault="00F61BAE">
      <w:pPr>
        <w:rPr>
          <w:rFonts w:ascii="TimesNewRomanPSMT" w:eastAsia="STXihei" w:hAnsi="TimesNewRomanPSMT" w:cs="TimesNewRomanPSMT"/>
          <w:color w:val="000000"/>
          <w:kern w:val="0"/>
          <w:sz w:val="26"/>
          <w:szCs w:val="26"/>
          <w:lang w:val="en-GB"/>
        </w:rPr>
      </w:pPr>
    </w:p>
    <w:p w14:paraId="3CCAB593" w14:textId="77777777" w:rsidR="00F61BAE" w:rsidRDefault="00F61BAE">
      <w:pPr>
        <w:rPr>
          <w:rFonts w:ascii="TimesNewRomanPSMT" w:eastAsia="STXihei" w:hAnsi="TimesNewRomanPSMT" w:cs="TimesNewRomanPSMT"/>
          <w:color w:val="000000"/>
          <w:kern w:val="0"/>
          <w:sz w:val="26"/>
          <w:szCs w:val="26"/>
          <w:lang w:val="en-GB"/>
        </w:rPr>
      </w:pPr>
    </w:p>
    <w:p w14:paraId="47A4992D" w14:textId="77777777" w:rsidR="00F61BAE" w:rsidRDefault="00F61BAE">
      <w:pPr>
        <w:rPr>
          <w:rFonts w:ascii="TimesNewRomanPSMT" w:eastAsia="STXihei" w:hAnsi="TimesNewRomanPSMT" w:cs="TimesNewRomanPSMT"/>
          <w:color w:val="000000"/>
          <w:kern w:val="0"/>
          <w:sz w:val="26"/>
          <w:szCs w:val="26"/>
          <w:lang w:val="en-GB"/>
        </w:rPr>
      </w:pPr>
    </w:p>
    <w:p w14:paraId="109525D9" w14:textId="77777777" w:rsidR="00F61BAE" w:rsidRDefault="00F61BAE">
      <w:pPr>
        <w:rPr>
          <w:rFonts w:ascii="TimesNewRomanPSMT" w:eastAsia="STXihei" w:hAnsi="TimesNewRomanPSMT" w:cs="TimesNewRomanPSMT"/>
          <w:color w:val="000000"/>
          <w:kern w:val="0"/>
          <w:sz w:val="26"/>
          <w:szCs w:val="26"/>
          <w:lang w:val="en-GB"/>
        </w:rPr>
      </w:pPr>
    </w:p>
    <w:p w14:paraId="44D9A8C9" w14:textId="77777777" w:rsidR="00F61BAE" w:rsidRDefault="00F61BAE">
      <w:pPr>
        <w:rPr>
          <w:rFonts w:ascii="TimesNewRomanPSMT" w:eastAsia="STXihei" w:hAnsi="TimesNewRomanPSMT" w:cs="TimesNewRomanPSMT"/>
          <w:color w:val="000000"/>
          <w:kern w:val="0"/>
          <w:sz w:val="26"/>
          <w:szCs w:val="26"/>
          <w:lang w:val="en-GB"/>
        </w:rPr>
      </w:pPr>
    </w:p>
    <w:p w14:paraId="6D2CEE46" w14:textId="77777777" w:rsidR="00F61BAE" w:rsidRDefault="00F61BAE">
      <w:pPr>
        <w:rPr>
          <w:rFonts w:ascii="TimesNewRomanPSMT" w:eastAsia="STXihei" w:hAnsi="TimesNewRomanPSMT" w:cs="TimesNewRomanPSMT"/>
          <w:color w:val="000000"/>
          <w:kern w:val="0"/>
          <w:sz w:val="26"/>
          <w:szCs w:val="26"/>
          <w:lang w:val="en-GB"/>
        </w:rPr>
      </w:pPr>
    </w:p>
    <w:p w14:paraId="6FBDE9AA" w14:textId="77777777" w:rsidR="00F61BAE" w:rsidRDefault="00F61BAE">
      <w:pPr>
        <w:rPr>
          <w:rFonts w:ascii="TimesNewRomanPSMT" w:eastAsia="STXihei" w:hAnsi="TimesNewRomanPSMT" w:cs="TimesNewRomanPSMT"/>
          <w:color w:val="000000"/>
          <w:kern w:val="0"/>
          <w:sz w:val="26"/>
          <w:szCs w:val="26"/>
          <w:lang w:val="en-GB"/>
        </w:rPr>
      </w:pPr>
    </w:p>
    <w:p w14:paraId="63BA10DF" w14:textId="77777777" w:rsidR="00F61BAE" w:rsidRDefault="00F61BAE">
      <w:pPr>
        <w:rPr>
          <w:rFonts w:ascii="TimesNewRomanPSMT" w:eastAsia="STXihei" w:hAnsi="TimesNewRomanPSMT" w:cs="TimesNewRomanPSMT"/>
          <w:color w:val="000000"/>
          <w:kern w:val="0"/>
          <w:sz w:val="26"/>
          <w:szCs w:val="26"/>
          <w:lang w:val="en-GB"/>
        </w:rPr>
      </w:pPr>
    </w:p>
    <w:p w14:paraId="74262D6D" w14:textId="77777777" w:rsidR="00F61BAE" w:rsidRDefault="00F61BAE">
      <w:pPr>
        <w:rPr>
          <w:rFonts w:ascii="TimesNewRomanPSMT" w:eastAsia="STXihei" w:hAnsi="TimesNewRomanPSMT" w:cs="TimesNewRomanPSMT"/>
          <w:color w:val="000000"/>
          <w:kern w:val="0"/>
          <w:sz w:val="26"/>
          <w:szCs w:val="26"/>
          <w:lang w:val="en-GB"/>
        </w:rPr>
      </w:pPr>
    </w:p>
    <w:p w14:paraId="77A99672" w14:textId="77777777" w:rsidR="00F61BAE" w:rsidRDefault="00F61BAE">
      <w:pPr>
        <w:rPr>
          <w:rFonts w:ascii="TimesNewRomanPSMT" w:eastAsia="STXihei" w:hAnsi="TimesNewRomanPSMT" w:cs="TimesNewRomanPSMT"/>
          <w:color w:val="000000"/>
          <w:kern w:val="0"/>
          <w:sz w:val="26"/>
          <w:szCs w:val="26"/>
          <w:lang w:val="en-GB"/>
        </w:rPr>
      </w:pPr>
    </w:p>
    <w:p w14:paraId="3FFD8A53" w14:textId="77777777" w:rsidR="00F61BAE" w:rsidRDefault="00F61BAE">
      <w:pPr>
        <w:rPr>
          <w:rFonts w:ascii="TimesNewRomanPSMT" w:eastAsia="STXihei" w:hAnsi="TimesNewRomanPSMT" w:cs="TimesNewRomanPSMT"/>
          <w:color w:val="000000"/>
          <w:kern w:val="0"/>
          <w:sz w:val="26"/>
          <w:szCs w:val="26"/>
          <w:lang w:val="en-GB"/>
        </w:rPr>
      </w:pPr>
    </w:p>
    <w:p w14:paraId="7CB0762E" w14:textId="77777777" w:rsidR="00F61BAE" w:rsidRDefault="00000000">
      <w:pPr>
        <w:pStyle w:val="--"/>
      </w:pPr>
      <w:r>
        <w:t>Preface</w:t>
      </w:r>
    </w:p>
    <w:p w14:paraId="18B2AF5C" w14:textId="77777777" w:rsidR="00F61BAE" w:rsidRDefault="00000000">
      <w:pPr>
        <w:pStyle w:val="--0"/>
      </w:pPr>
      <w:r>
        <w:t xml:space="preserve">In the universe there is only one Earth, the shared home of humanity. Unfortunately, this planet on which we rely for our subsistence is facing immense and unprecedented crises, both known and unknown, both foreseeable and unforeseeable. Whether human civilization can survive these has become an existential issue that must be squarely faced. More and more people have come to the realization that rather than amassing material wealth, the most pressing task is to find a guiding beacon for </w:t>
      </w:r>
      <w:r>
        <w:lastRenderedPageBreak/>
        <w:t xml:space="preserve">the sustainable development of human civilization, because we all care about our future. </w:t>
      </w:r>
    </w:p>
    <w:p w14:paraId="19FE1E96" w14:textId="77777777" w:rsidR="00F61BAE" w:rsidRDefault="00000000">
      <w:pPr>
        <w:pStyle w:val="--0"/>
      </w:pPr>
      <w:r>
        <w:t xml:space="preserve">Ten years </w:t>
      </w:r>
      <w:proofErr w:type="gramStart"/>
      <w:r>
        <w:t>ago</w:t>
      </w:r>
      <w:proofErr w:type="gramEnd"/>
      <w:r>
        <w:t xml:space="preserve"> President Xi Jinping propounded the idea of building a global community of shared future, answering a question raised by the world, by history, and by the times: “Where is humanity headed?” His proposal lights the path forward as the world fumbles for solutions, and represents China’s contribution to global efforts to protect our shared home and create a better future of prosperity for all. </w:t>
      </w:r>
    </w:p>
    <w:p w14:paraId="44E822E1" w14:textId="77777777" w:rsidR="00F61BAE" w:rsidRDefault="00000000">
      <w:pPr>
        <w:pStyle w:val="--0"/>
      </w:pPr>
      <w:r>
        <w:rPr>
          <w:spacing w:val="-3"/>
        </w:rPr>
        <w:t>To build a global community of shared future, all peoples, all countries, and all individuals – our destinies being interconnected – must stand together in adversity and through thick and thin, navigating towards greater</w:t>
      </w:r>
      <w:r>
        <w:t xml:space="preserve"> harmony on this planet that we call home. We should </w:t>
      </w:r>
      <w:proofErr w:type="spellStart"/>
      <w:r>
        <w:t>endeavor</w:t>
      </w:r>
      <w:proofErr w:type="spellEnd"/>
      <w:r>
        <w:t xml:space="preserve"> to build an open, inclusive, clean and beautiful world that enjoys lasting peace, universal security, and common prosperity, turning people’s longing for a better life into reality. </w:t>
      </w:r>
    </w:p>
    <w:p w14:paraId="188EE908" w14:textId="77777777" w:rsidR="00F61BAE" w:rsidRDefault="00000000">
      <w:pPr>
        <w:pStyle w:val="--0"/>
      </w:pPr>
      <w:r>
        <w:t xml:space="preserve">The vision of a global community of shared future bears in mind the wellbeing of all humanity. It is based on both observation of the present and visionary planning for the future. </w:t>
      </w:r>
      <w:r>
        <w:rPr>
          <w:spacing w:val="-3"/>
        </w:rPr>
        <w:t>It lays out goals, charts the path, and offers action plans to achieve them. It concerns the future of humanity</w:t>
      </w:r>
      <w:r>
        <w:t xml:space="preserve"> and the destiny of every human being. </w:t>
      </w:r>
    </w:p>
    <w:p w14:paraId="3D8EA2D6" w14:textId="77777777" w:rsidR="00F61BAE" w:rsidRDefault="00000000">
      <w:pPr>
        <w:pStyle w:val="--0"/>
      </w:pPr>
      <w:r>
        <w:t>President Xi Jinping first raised the vision of a global community of shared future when addressing the Moscow State Institute of International Relations in 2013. Over the past decade it has been steadily enriched. He fleshed it out with a five-point proposal</w:t>
      </w:r>
      <w:r>
        <w:rPr>
          <w:vertAlign w:val="superscript"/>
        </w:rPr>
        <w:footnoteReference w:id="1"/>
      </w:r>
      <w:r>
        <w:t xml:space="preserve"> in his speech at the General Debate of the 70th</w:t>
      </w:r>
      <w:r>
        <w:rPr>
          <w:rFonts w:ascii="TimesNewRomanPS-BoldMT" w:hAnsi="TimesNewRomanPS-BoldMT" w:cs="TimesNewRomanPS-BoldMT"/>
          <w:b/>
          <w:bCs/>
        </w:rPr>
        <w:t> </w:t>
      </w:r>
      <w:r>
        <w:t>Session of the UN General Assembly in 2015. He further proposed five goals for the world</w:t>
      </w:r>
      <w:r>
        <w:rPr>
          <w:vertAlign w:val="superscript"/>
        </w:rPr>
        <w:footnoteReference w:id="2"/>
      </w:r>
      <w:r>
        <w:t xml:space="preserve"> in his speech at the </w:t>
      </w:r>
      <w:r>
        <w:lastRenderedPageBreak/>
        <w:t xml:space="preserve">United Nations Office in Geneva in 2017. This represents the steady increase in the depth and scope of the vision. </w:t>
      </w:r>
    </w:p>
    <w:p w14:paraId="2409B7CC" w14:textId="77777777" w:rsidR="00F61BAE" w:rsidRDefault="00000000">
      <w:pPr>
        <w:pStyle w:val="--0"/>
      </w:pPr>
      <w:r>
        <w:t xml:space="preserve">The past decade has seen steady progress in implementing the vision. From bilateral to multilateral and from regional to global dimensions, ground-breaking results have been achieved on every front. The Belt and Road Initiative, the Global Development Initiative, the Global Security Initiative, and the Global Civilization Initiative have taken root and borne fruits, bringing prosperity and stability to the world and creating substantive benefits for the people. </w:t>
      </w:r>
    </w:p>
    <w:p w14:paraId="23DCCE99" w14:textId="77777777" w:rsidR="00F61BAE" w:rsidRDefault="00000000">
      <w:pPr>
        <w:pStyle w:val="--0"/>
      </w:pPr>
      <w:r>
        <w:t xml:space="preserve">Over the past decade, the vision of a global community of shared future has gained broader support. More countries and people have come to the understanding that this vision serves the common interests of humanity, represents popular calls for peace, justice and progress, and can create the greatest synergy among all nations for building a better world. It is now widely recognized in the international community that the vision has nothing to do with self-interest and protectionism. Instead, by presenting China’s vision of the course of human development, it confronts the hegemonic thinking of certain countries that seek supremacy. It is therefore of great significance to promote solidarity and cooperation among all countries and create a better future for humanity. </w:t>
      </w:r>
    </w:p>
    <w:p w14:paraId="68EE93FA" w14:textId="77777777" w:rsidR="00F61BAE" w:rsidRDefault="00000000">
      <w:pPr>
        <w:pStyle w:val="--0"/>
      </w:pPr>
      <w:r>
        <w:t xml:space="preserve">The Chinese government is publishing this white paper to introduce the theoretical base, practice and development of a global community of shared future. We hope it will improve understanding and expand consensus in the international community, and reinforce the global effort to realize this vision. </w:t>
      </w:r>
    </w:p>
    <w:p w14:paraId="23AFDA34" w14:textId="77777777" w:rsidR="00F61BAE" w:rsidRDefault="00F61BAE">
      <w:pPr>
        <w:pStyle w:val="--0"/>
      </w:pPr>
    </w:p>
    <w:p w14:paraId="2C52C473" w14:textId="77777777" w:rsidR="00F61BAE" w:rsidRDefault="00000000">
      <w:pPr>
        <w:pStyle w:val="--"/>
      </w:pPr>
      <w:r>
        <w:t>I. Humanity at a Crossroads</w:t>
      </w:r>
    </w:p>
    <w:p w14:paraId="7E473528" w14:textId="77777777" w:rsidR="00F61BAE" w:rsidRDefault="00000000">
      <w:pPr>
        <w:pStyle w:val="--0"/>
      </w:pPr>
      <w:r>
        <w:t xml:space="preserve">This is an era of promise, and an era of challenges. At yet another crossroads in history, we have to choose between unity and division, between opening up and closing off, between cooperation and confrontation. With the overall interests of humanity at stake, this choice tests the wisdom of all countries. </w:t>
      </w:r>
    </w:p>
    <w:p w14:paraId="0CCF4761" w14:textId="77777777" w:rsidR="00F61BAE" w:rsidRDefault="00000000">
      <w:pPr>
        <w:pStyle w:val="--1"/>
      </w:pPr>
      <w:r>
        <w:t>1. Interdependence is the prevailing trend throughout history</w:t>
      </w:r>
    </w:p>
    <w:p w14:paraId="06F213DB" w14:textId="77777777" w:rsidR="00F61BAE" w:rsidRDefault="00000000">
      <w:pPr>
        <w:pStyle w:val="--0"/>
      </w:pPr>
      <w:r>
        <w:t xml:space="preserve">In its history, humanity has progressed from primitive society to the Agricultural Revolution, the Industrial Revolution, and now the Information Revolution. While this process has seen a steep increase in productivity, one fundamental reality has </w:t>
      </w:r>
      <w:r>
        <w:lastRenderedPageBreak/>
        <w:t xml:space="preserve">remained unchanged: The Earth is our one and only home. All countries bear responsibility for the safety of this planet and the future of humanity. If the pursuit of power and profit escalates to vicious competition or even armed conflict, self-destruction will be the certain outcome. </w:t>
      </w:r>
    </w:p>
    <w:p w14:paraId="0FF07434" w14:textId="77777777" w:rsidR="00F61BAE" w:rsidRDefault="00000000">
      <w:pPr>
        <w:pStyle w:val="--0"/>
      </w:pPr>
      <w:r>
        <w:t xml:space="preserve">Throughout history, peace and development have been the primary aspirations of humanity. Having experienced the ravages of wars and conflicts, especially the two world wars, people around the globe have built a keener awareness of cherishing peace, expanding cooperation, and seeking common development. The idea that “we are all one human family” is gaining traction, and the desire for a global community grows stronger than ever. </w:t>
      </w:r>
    </w:p>
    <w:p w14:paraId="16A6B8D9" w14:textId="77777777" w:rsidR="00F61BAE" w:rsidRDefault="00000000">
      <w:pPr>
        <w:pStyle w:val="--0"/>
      </w:pPr>
      <w:r>
        <w:t xml:space="preserve">Globalization has improved the allocation of production factors worldwide, including capital, information, technology, </w:t>
      </w:r>
      <w:proofErr w:type="spellStart"/>
      <w:r>
        <w:t>labor</w:t>
      </w:r>
      <w:proofErr w:type="spellEnd"/>
      <w:r>
        <w:t xml:space="preserve"> and management. As if connecting scattered lakes and creeks into an uninterrupted expanse of water, it draws nations out of isolation and away from the obsolete model of self-reliance, merging their individual markets into a global one and combining their respective experiences into world history. </w:t>
      </w:r>
    </w:p>
    <w:p w14:paraId="150E1B07" w14:textId="77777777" w:rsidR="00F61BAE" w:rsidRDefault="00000000">
      <w:pPr>
        <w:pStyle w:val="--0"/>
      </w:pPr>
      <w:r>
        <w:t xml:space="preserve">As information technology advances with every passing day, most prominently in the fields of Internet, big data, quantum computing, and artificial intelligence, human exchanges have become deeper, broader, and more extensive than ever before, and countries are more interconnected and interdependent than at any point in the past. Globalization is not an option; it is the reality and the way of life. The global village is getting smaller – the longest distance between two places on earth has been reduced to a flight of no greater than 24 hours, and our planet is becoming flat – one tap on a mobile phone connects us to the other side of the world in a split second. This is an integrated world. Those who turn their back on it will have no place in it. </w:t>
      </w:r>
    </w:p>
    <w:p w14:paraId="592F85E0" w14:textId="77777777" w:rsidR="00F61BAE" w:rsidRDefault="00000000">
      <w:pPr>
        <w:pStyle w:val="--0"/>
        <w:rPr>
          <w:spacing w:val="-3"/>
        </w:rPr>
      </w:pPr>
      <w:r>
        <w:rPr>
          <w:spacing w:val="-3"/>
        </w:rPr>
        <w:t xml:space="preserve">Living on the same planet, all countries, adjacent or distant, large or small, developed or developing, are members of an emerging community of shared interests, responsibility, and destiny, whose wellbeing and security are interrelated. Only when appropriate attention is paid to the collective future of humanity is it possible that the wishes of every country, people and individual come true. Whatever we may encounter on our journey ahead, the only right choice is to work together for the benefit of all. </w:t>
      </w:r>
    </w:p>
    <w:p w14:paraId="0F2FD445" w14:textId="77777777" w:rsidR="00F61BAE" w:rsidRDefault="00000000">
      <w:pPr>
        <w:pStyle w:val="--1"/>
      </w:pPr>
      <w:r>
        <w:t>2. Global challenges call for global response</w:t>
      </w:r>
    </w:p>
    <w:p w14:paraId="38EF1224" w14:textId="77777777" w:rsidR="00F61BAE" w:rsidRDefault="00000000">
      <w:pPr>
        <w:pStyle w:val="--0"/>
      </w:pPr>
      <w:r>
        <w:t xml:space="preserve">Our world is undergoing change on a scale unseen in a century. Various problems old and new and complex issues are converging with and compounding each </w:t>
      </w:r>
      <w:r>
        <w:lastRenderedPageBreak/>
        <w:t xml:space="preserve">other, posing unprecedented challenges for human society. Instability, uncertainty, and unpredictability are now the norm. </w:t>
      </w:r>
    </w:p>
    <w:p w14:paraId="4697B5F6" w14:textId="77777777" w:rsidR="00F61BAE" w:rsidRDefault="00000000">
      <w:pPr>
        <w:pStyle w:val="--0"/>
      </w:pPr>
      <w:r>
        <w:t xml:space="preserve">The peace deficit is growing. Though human society has largely maintained peace since the end of World War II, threats to world peace continue to amass. War has returned to the Eurasian continent, tensions </w:t>
      </w:r>
      <w:r>
        <w:rPr>
          <w:spacing w:val="-3"/>
        </w:rPr>
        <w:t xml:space="preserve">are rising, and a series of flashpoints are emerging. The shadow of the arms </w:t>
      </w:r>
      <w:r>
        <w:t xml:space="preserve">race lingers on, and the threat of nuclear war – the Sword of Damocles that hangs over humanity – remains. Our world is at risk of plunging into confrontation and even war. </w:t>
      </w:r>
    </w:p>
    <w:p w14:paraId="452C71C3" w14:textId="77777777" w:rsidR="00F61BAE" w:rsidRDefault="00000000">
      <w:pPr>
        <w:pStyle w:val="--0"/>
      </w:pPr>
      <w:r>
        <w:t xml:space="preserve">The development deficit is ballooning. The global economic recovery is sluggish, and unilateralism and protectionism are rampant. Some countries are turning to a “small yard, high fence” approach to wall themselves off; they are pushing for decoupling, severing and “derisking” supply chains. All this has caused setbacks to globalization. At the same time the Covid-19 pandemic has reversed global development, exacerbating the North-South gap, development fault lines, and the technology divide. The Human Development Index has declined for the first time in 30 years. The world’s poor population has increased by more than 100 million, and nearly 800 million people live in hunger. </w:t>
      </w:r>
    </w:p>
    <w:p w14:paraId="5515260C" w14:textId="77777777" w:rsidR="00F61BAE" w:rsidRDefault="00000000">
      <w:pPr>
        <w:pStyle w:val="--0"/>
      </w:pPr>
      <w:r>
        <w:t xml:space="preserve">The security deficit is glaring. Due to more intense global strategic competition and a lack of mutual trust between major countries, the Cold War mindset has re-emerged, and calls for ideological confrontation have resurfaced. Some countries’ hegemonic, abusive, and aggressive actions against others, in the form of swindling, plundering, oppression, and the zero-sum game, are causing great harm. Non-traditional security challenges are on the rise, including terrorism, cyber-attacks, transnational crime, and biological threats. </w:t>
      </w:r>
    </w:p>
    <w:p w14:paraId="27617CE4" w14:textId="77777777" w:rsidR="00F61BAE" w:rsidRDefault="00000000">
      <w:pPr>
        <w:pStyle w:val="--0"/>
      </w:pPr>
      <w:r>
        <w:t xml:space="preserve">The governance deficit is more severe. The world is facing multiple governance crises. The energy crisis, food crisis, and debt crisis are intensifying. Global climate governance is urgently needed, and the transition to green, low-carbon development requires dedicated efforts over an extended period of time. The digital divide continues to expand, and sound governance of artificial intelligence is lacking. The Covid-19 pandemic is a mirror through which we have observed that the global governance system is falling further behind the times and keeps breaking down on issues requiring resolution. It has to be reformed and improved. </w:t>
      </w:r>
    </w:p>
    <w:p w14:paraId="62010B32" w14:textId="77777777" w:rsidR="00F61BAE" w:rsidRDefault="00000000">
      <w:pPr>
        <w:pStyle w:val="--0"/>
      </w:pPr>
      <w:r>
        <w:t xml:space="preserve">In the face of global crises, the 190-plus countries in the world are all in the same big boat. Only big boats can withstand battering winds and crashing waves. No country, however strong it may be, can do everything on its own. We must engage in global cooperation. Only when all countries work together, only when we align </w:t>
      </w:r>
      <w:r>
        <w:lastRenderedPageBreak/>
        <w:t xml:space="preserve">individual interests with the interests of all, and only when we truly build a global community of shared future, can humanity tide through the crises confronting us and sail towards a better future. </w:t>
      </w:r>
    </w:p>
    <w:p w14:paraId="5D176B3B" w14:textId="77777777" w:rsidR="00F61BAE" w:rsidRDefault="00000000">
      <w:pPr>
        <w:pStyle w:val="--1"/>
      </w:pPr>
      <w:r>
        <w:t>3. The new era calls for new ideas</w:t>
      </w:r>
    </w:p>
    <w:p w14:paraId="6679B01D" w14:textId="77777777" w:rsidR="00F61BAE" w:rsidRDefault="00000000">
      <w:pPr>
        <w:pStyle w:val="--0"/>
      </w:pPr>
      <w:r>
        <w:t xml:space="preserve">This is an era when the world is undergoing rapid changes almost every day. We can no longer interpret the reality we are living in or find satisfactory solutions to the conundrums we are facing by means of traditional approaches to international relations. It is increasingly obvious that the idea that “all strong countries will seek hegemony”, the obsession with superior strength, and the zero-sum mentality are in conflict with the needs of our times. Humanity is in great need of new ideas that generate positive developments and conform to positive historical trends. </w:t>
      </w:r>
    </w:p>
    <w:p w14:paraId="65664823" w14:textId="77777777" w:rsidR="00F61BAE" w:rsidRDefault="00000000">
      <w:pPr>
        <w:pStyle w:val="--0"/>
      </w:pPr>
      <w:r>
        <w:t>There is no iron law that dictates that a rising power will inevitably seek hegemony. This assumption represents typical hegemonic thinking and is grounded in memories of catastrophic wars between hegemonic powers in the past. China has never accepted that once a country becomes strong enough, it will invariably seek hegemony. China understands the lesson of history – that hegemony preludes decline. We pursue development and revitalization through our own efforts, rather than invasion or expansion. And everything we do is for the purpose of providing a better life for our people, all the while creating more development opportunities for the entire world, not in order to supersede or subjugate others.</w:t>
      </w:r>
    </w:p>
    <w:p w14:paraId="1FEA4D5E" w14:textId="77777777" w:rsidR="00F61BAE" w:rsidRDefault="00000000">
      <w:pPr>
        <w:pStyle w:val="--0"/>
      </w:pPr>
      <w:r>
        <w:t xml:space="preserve">The strong preying on the weak is not a way for humans to coexist. If the law of the jungle is imposed on human society, and the idea that “might makes right” prevails, the principle of sovereign equality will be fundamentally undermined, and world peace and stability will be severely endangered. In the age of globalization, all countries are interdependent and interconnected. </w:t>
      </w:r>
      <w:proofErr w:type="gramStart"/>
      <w:r>
        <w:t>Therefore</w:t>
      </w:r>
      <w:proofErr w:type="gramEnd"/>
      <w:r>
        <w:t xml:space="preserve"> the law of the jungle and the winner-takes-all mindset will lead nowhere – inclusive development for the benefit of all is the right path forward. China has consistently championed equity and justice, and remains committed to friendly cooperation with other countries, on the basis of the Five Principles of Peaceful Coexistence, in order to advance democracy in international relations.</w:t>
      </w:r>
    </w:p>
    <w:p w14:paraId="7AA6E324" w14:textId="77777777" w:rsidR="00F61BAE" w:rsidRDefault="00000000">
      <w:pPr>
        <w:pStyle w:val="--0"/>
      </w:pPr>
      <w:r>
        <w:t xml:space="preserve">The zero-sum game in which one wins by causing others to lose is doomed to fail. Nevertheless, certain countries still cling to this mindset, blindly pursuing absolute security and monopolistic advantages. This will do nothing for their development over the long run; it will simply create a major threat to world peace and prosperity. No country should hope for others to fail. Instead, it should work together with other countries for the success of all. China consistently aligns its development with global </w:t>
      </w:r>
      <w:r>
        <w:lastRenderedPageBreak/>
        <w:t>development, and aligns the interests of the Chinese people with the common interests of all peoples around the world. When the world thrives, China thrives, and vice versa.</w:t>
      </w:r>
    </w:p>
    <w:p w14:paraId="6F64CDAB" w14:textId="77777777" w:rsidR="00F61BAE" w:rsidRDefault="00F61BAE">
      <w:pPr>
        <w:pStyle w:val="--0"/>
      </w:pPr>
    </w:p>
    <w:p w14:paraId="0933010D" w14:textId="77777777" w:rsidR="00F61BAE" w:rsidRDefault="00000000">
      <w:pPr>
        <w:pStyle w:val="--"/>
      </w:pPr>
      <w:r>
        <w:t xml:space="preserve">II. An Answer to the Call of the Times and </w:t>
      </w:r>
      <w:r>
        <w:br/>
        <w:t>a Blueprint for the Future</w:t>
      </w:r>
    </w:p>
    <w:p w14:paraId="04BC00CE" w14:textId="77777777" w:rsidR="00F61BAE" w:rsidRDefault="00000000">
      <w:pPr>
        <w:pStyle w:val="--0"/>
      </w:pPr>
      <w:r>
        <w:t>Standing at a crossroads, humanity is faced with two opposing options. One is to revert to the Cold War mentality that deepens division and antagonism and stokes confrontation between blocs. The other is to act for the common wellbeing of humanity, strengthen solidarity and cooperation, advocate openness and win-win results, and promote equality and respect. The tug of war between these two options will shape the future of humanity and our planet in a profound way.</w:t>
      </w:r>
    </w:p>
    <w:p w14:paraId="3B779157" w14:textId="77777777" w:rsidR="00F61BAE" w:rsidRDefault="00000000">
      <w:pPr>
        <w:pStyle w:val="--0"/>
        <w:rPr>
          <w:spacing w:val="3"/>
        </w:rPr>
      </w:pPr>
      <w:r>
        <w:rPr>
          <w:spacing w:val="3"/>
        </w:rPr>
        <w:t>To build a global community of shared future is to pursue openness, inclusiveness, mutual benefit, equity and justice. The goal is not to replace one system or civilization with another. Instead, it is about countries with different social systems, ideologies, histories, cultures and levels of development coming together to promote shared interests, shared rights, and shared responsibilities in global affairs. The vision of a global community of shared future stands on the right side of history and on the side of human progress. It introduces a new approach for international relations, provides new ideas for global governance, opens up new prospects for international exchanges, and draws a new blueprint for a better world.</w:t>
      </w:r>
    </w:p>
    <w:p w14:paraId="750F7A6A" w14:textId="77777777" w:rsidR="00F61BAE" w:rsidRDefault="00000000">
      <w:pPr>
        <w:pStyle w:val="--1"/>
      </w:pPr>
      <w:r>
        <w:t>1. Introducing a new approach to international relations</w:t>
      </w:r>
    </w:p>
    <w:p w14:paraId="6DD81D1B" w14:textId="77777777" w:rsidR="00F61BAE" w:rsidRDefault="00000000">
      <w:pPr>
        <w:pStyle w:val="--0"/>
      </w:pPr>
      <w:r>
        <w:t xml:space="preserve">The current international order is facing a myriad of challenges. Some countries, holding to the notion of might makes right, </w:t>
      </w:r>
      <w:proofErr w:type="spellStart"/>
      <w:r>
        <w:t>willfully</w:t>
      </w:r>
      <w:proofErr w:type="spellEnd"/>
      <w:r>
        <w:t xml:space="preserve"> engage in bullying, plundering and zero-sum competition. The development gap is widening and the deficit in security is growing. The isolationist and exclusive practice of alliance-based confrontation runs counter to the trend towards multipolarity and the evolution of international relations in the post-Cold War era. Especially with the rise of a large number of emerging market and developing countries, the current international order is increasingly out of step with the changing times. “What kind of world we need and how to build such a world” has become a vital question with the future of humanity at stake.</w:t>
      </w:r>
    </w:p>
    <w:p w14:paraId="16E18488" w14:textId="77777777" w:rsidR="00F61BAE" w:rsidRDefault="00000000">
      <w:pPr>
        <w:pStyle w:val="--0"/>
        <w:rPr>
          <w:spacing w:val="1"/>
        </w:rPr>
      </w:pPr>
      <w:r>
        <w:rPr>
          <w:spacing w:val="1"/>
        </w:rPr>
        <w:lastRenderedPageBreak/>
        <w:t>China’s answer to this question of the times is to build a global community of shared future. It means that with their futures closely interlocked, all nations and countries should stick together, share weal and woe, live together in harmony, and engage in mutually beneficial cooperation. The idea is based on a reasonable design for state-to-state relations. It reflects the general consensus and common expectations of the international community, and demonstrates China’s sense of duty as a responsible major country.</w:t>
      </w:r>
    </w:p>
    <w:p w14:paraId="64A60249" w14:textId="77777777" w:rsidR="00F61BAE" w:rsidRDefault="00000000">
      <w:pPr>
        <w:pStyle w:val="--0"/>
      </w:pPr>
      <w:r>
        <w:t xml:space="preserve">In this global village, all human beings are one big family. With their interests intertwined and futures interlocked, countries are turning into a community of shared future. Such a vision rises above the exclusive rules of bloc politics, the notion of might makes right, and the “universal values” defined by a handful of Western countries. It conforms to the trend of the times, echoes the call for global cooperation, and contributes to a more just and equitable international order. </w:t>
      </w:r>
    </w:p>
    <w:p w14:paraId="4FB2A327" w14:textId="77777777" w:rsidR="00F61BAE" w:rsidRDefault="00000000">
      <w:pPr>
        <w:pStyle w:val="--1"/>
      </w:pPr>
      <w:r>
        <w:t>2. Highlighting the new features of global governance</w:t>
      </w:r>
    </w:p>
    <w:p w14:paraId="1329F9F2" w14:textId="77777777" w:rsidR="00F61BAE" w:rsidRDefault="00000000">
      <w:pPr>
        <w:pStyle w:val="--0"/>
      </w:pPr>
      <w:r>
        <w:t>The concept of a global community of shared future holds that all countries share a common future, and envisions a world characterized by openness and inclusiveness, equity and justice, harmonious coexistence, diversity and mutual learning, and unity and cooperation.</w:t>
      </w:r>
    </w:p>
    <w:p w14:paraId="4C66662C" w14:textId="77777777" w:rsidR="00F61BAE" w:rsidRDefault="00000000">
      <w:pPr>
        <w:pStyle w:val="--0"/>
        <w:rPr>
          <w:spacing w:val="1"/>
        </w:rPr>
      </w:pPr>
      <w:r>
        <w:rPr>
          <w:spacing w:val="1"/>
        </w:rPr>
        <w:t>– O</w:t>
      </w:r>
      <w:r>
        <w:rPr>
          <w:spacing w:val="3"/>
        </w:rPr>
        <w:t>penness and inclusiveness. Countries should not draw lines based on ideology, target specific countries, or gang up to form exclusive blocs. The ocean is vast because it admits all rivers. To build a global community of shared future, countries should advance democracy in international relations to make sure that the future of the world is determined by all, that international rules are written by all, that global affairs are governed by all, and that the fruits of development are shared by all.</w:t>
      </w:r>
    </w:p>
    <w:p w14:paraId="0F6A74BD" w14:textId="77777777" w:rsidR="00F61BAE" w:rsidRDefault="00000000">
      <w:pPr>
        <w:pStyle w:val="--0"/>
      </w:pPr>
      <w:r>
        <w:t>– Equity and justice. The world needs justice, not hegemonism. No country has the right to dominate global affairs, dictate the future of others, or monopolize development advantages. Countries should safeguard the international order based on international law, uphold the authority of the international rule of law, and ensure equal and unified application of international law. The practice of double standards or selective application of law should be rejected.</w:t>
      </w:r>
    </w:p>
    <w:p w14:paraId="020D2678" w14:textId="77777777" w:rsidR="00F61BAE" w:rsidRDefault="00000000">
      <w:pPr>
        <w:pStyle w:val="--0"/>
      </w:pPr>
      <w:r>
        <w:t xml:space="preserve">– Harmonious coexistence. Countries should strive to achieve peaceful coexistence and common development by seeking common ground while reserving differences. Planet Earth is not an arena for wrestling between countries, but a stage for human coexistence. Despite their differences and diverse features, countries can </w:t>
      </w:r>
      <w:r>
        <w:lastRenderedPageBreak/>
        <w:t>develop together in harmony and unity, and it is precisely such diversity that gives strength to global development.</w:t>
      </w:r>
    </w:p>
    <w:p w14:paraId="4D8978B9" w14:textId="77777777" w:rsidR="00F61BAE" w:rsidRDefault="00000000">
      <w:pPr>
        <w:pStyle w:val="--0"/>
      </w:pPr>
      <w:r>
        <w:t>– Diversity and mutual learning. Different histories, national conditions, ethnic groups, and customs have given birth to diverse civilizations. Diversity of human civilizations is a basic feature of our world. Mutual learning among civilizations provides important impetus to human progress. Countries should respect one another and jointly pursue common development through exchanges and mutual learning.</w:t>
      </w:r>
    </w:p>
    <w:p w14:paraId="2DE934B7" w14:textId="77777777" w:rsidR="00F61BAE" w:rsidRDefault="00000000">
      <w:pPr>
        <w:pStyle w:val="--0"/>
      </w:pPr>
      <w:r>
        <w:t>– Unity and cooperation. Countries should act for the greater good. Pursuing development behind closed doors can only result in poverty. Viewed from a “country-first” perspective, the world is small and crowded, and locked in “fierce competition”; viewed from the perspective of a shared future, the world is vast, and full of opportunities for cooperation. No country can overcome global development challenges on its own. Cooperation among all countries is the only viable option.</w:t>
      </w:r>
    </w:p>
    <w:p w14:paraId="66982359" w14:textId="77777777" w:rsidR="00F61BAE" w:rsidRDefault="00000000">
      <w:pPr>
        <w:pStyle w:val="--1"/>
      </w:pPr>
      <w:r>
        <w:t>3. Opening up new prospects for international exchanges</w:t>
      </w:r>
    </w:p>
    <w:p w14:paraId="7591097C" w14:textId="77777777" w:rsidR="00F61BAE" w:rsidRDefault="00000000">
      <w:pPr>
        <w:pStyle w:val="--0"/>
      </w:pPr>
      <w:r>
        <w:t xml:space="preserve">China has made a five-point proposal for building a global community of shared future in the areas of partnerships, security environment, development, inter-civilization exchanges, and ecosystem. This has opened up new prospects for international exchanges. </w:t>
      </w:r>
    </w:p>
    <w:p w14:paraId="5825D96C" w14:textId="77777777" w:rsidR="00F61BAE" w:rsidRDefault="00000000">
      <w:pPr>
        <w:pStyle w:val="--0"/>
      </w:pPr>
      <w:r>
        <w:rPr>
          <w:rFonts w:ascii="TimesNewRomanPS-BoldMT" w:hAnsi="TimesNewRomanPS-BoldMT" w:cs="TimesNewRomanPS-BoldMT"/>
          <w:b/>
          <w:bCs/>
        </w:rPr>
        <w:t xml:space="preserve">We should build partnerships in which countries treat each other as equals, engage in extensive consultation, and enhance mutual understanding. </w:t>
      </w:r>
      <w:r>
        <w:t>The principle of sovereign equality runs through the UN Charter. All countries are equals. The big, the mighty and the wealthy should not bully the small, the weak and the poor. We should uphold multilateralism and reject unilateralism. We should replace the outdated mindset of winner takes all with a new vision of seeking win-win outcomes for all. We should forge global partnerships at both international and regional levels, and embrace a new approach to state-to-state relations, one founded on dialogue rather than confrontation and that seeks partnership rather than alliance. In handling their relations, major countries should follow the principles of no conflict, no confrontation, mutual respect, and win-win cooperation. Big countries should treat small countries as equals and take the right approach to friendship and interests, pursuing both friendship and interests and putting friendship first.</w:t>
      </w:r>
    </w:p>
    <w:p w14:paraId="3F12FC58" w14:textId="77777777" w:rsidR="00F61BAE" w:rsidRDefault="00000000">
      <w:pPr>
        <w:pStyle w:val="--0"/>
      </w:pPr>
      <w:r>
        <w:rPr>
          <w:rFonts w:ascii="TimesNewRomanPS-BoldMT" w:hAnsi="TimesNewRomanPS-BoldMT" w:cs="TimesNewRomanPS-BoldMT"/>
          <w:b/>
          <w:bCs/>
        </w:rPr>
        <w:t xml:space="preserve"> We should create a security environment featuring fairness, justice, joint efforts, and shared interests.</w:t>
      </w:r>
      <w:r>
        <w:t xml:space="preserve"> In the age of economic globalization, the security of all countries is interlinked, and each has an impact on the others. No country can maintain absolute security on its own, and no country can achieve stability by </w:t>
      </w:r>
      <w:r>
        <w:lastRenderedPageBreak/>
        <w:t xml:space="preserve">destabilizing others. The law of the jungle leaves the weak at the mercy of the strong; it is not the way for countries to conduct their relations. Those who choose to oppress will invite harm to themselves, like lifting a rock only to drop it on their own feet. We should reject Cold War mentality in all its manifestation, and foster a new vision of common, comprehensive, cooperative and sustainable security. </w:t>
      </w:r>
    </w:p>
    <w:p w14:paraId="56679C53" w14:textId="77777777" w:rsidR="00F61BAE" w:rsidRDefault="00000000">
      <w:pPr>
        <w:pStyle w:val="--0"/>
      </w:pPr>
      <w:r>
        <w:rPr>
          <w:rFonts w:ascii="TimesNewRomanPS-BoldMT" w:hAnsi="TimesNewRomanPS-BoldMT" w:cs="TimesNewRomanPS-BoldMT"/>
          <w:b/>
          <w:bCs/>
        </w:rPr>
        <w:t xml:space="preserve">We should promote open, innovative and inclusive development that benefits all. </w:t>
      </w:r>
      <w:r>
        <w:t>Development is meaningful only when it is inclusive and sustainable. To achieve such development requires openness, mutual assistance and mutually beneficial relations. Long-term global development cannot be founded on one group of countries becoming increasingly prosperous while another group of countries remain chronically poor and backward. Development should be placed high on the international agenda, and efforts should be made to reduce inequality and imbalance in global development, leaving no country or individual behind.</w:t>
      </w:r>
    </w:p>
    <w:p w14:paraId="5FE50C9E" w14:textId="77777777" w:rsidR="00F61BAE" w:rsidRDefault="00000000">
      <w:pPr>
        <w:pStyle w:val="--0"/>
        <w:rPr>
          <w:spacing w:val="1"/>
        </w:rPr>
      </w:pPr>
      <w:r>
        <w:rPr>
          <w:rFonts w:ascii="TimesNewRomanPS-BoldMT" w:hAnsi="TimesNewRomanPS-BoldMT" w:cs="TimesNewRomanPS-BoldMT"/>
          <w:b/>
          <w:bCs/>
          <w:spacing w:val="1"/>
        </w:rPr>
        <w:t xml:space="preserve">We should increase inter-civilization exchanges to promote harmony, inclusiveness, and respect for differences. </w:t>
      </w:r>
      <w:r>
        <w:rPr>
          <w:spacing w:val="1"/>
        </w:rPr>
        <w:t xml:space="preserve">There are more than 200 countries and regions, over 2,500 ethnic groups and a vast number of religions in our world. Such cultural diversity is what makes the world </w:t>
      </w:r>
      <w:proofErr w:type="spellStart"/>
      <w:r>
        <w:rPr>
          <w:spacing w:val="1"/>
        </w:rPr>
        <w:t>colorful</w:t>
      </w:r>
      <w:proofErr w:type="spellEnd"/>
      <w:r>
        <w:rPr>
          <w:spacing w:val="1"/>
        </w:rPr>
        <w:t>. Diversity breeds exchanges, exchanges lead to integration, and integration brings progress. Only by upholding the equality, mutual learning, dialogue and inclusiveness of civilizations, and working for mutual respect, experience sharing, and harmonious coexistence while preserving diversity, can the world maintain its diversity and thrive. We should respect all civilizations, treat each other as equals, and draw inspiration from each other to boost the creative development of human civilization.</w:t>
      </w:r>
    </w:p>
    <w:p w14:paraId="7121FBE3" w14:textId="77777777" w:rsidR="00F61BAE" w:rsidRDefault="00000000">
      <w:pPr>
        <w:pStyle w:val="--0"/>
      </w:pPr>
      <w:r>
        <w:rPr>
          <w:rFonts w:ascii="TimesNewRomanPS-BoldMT" w:hAnsi="TimesNewRomanPS-BoldMT" w:cs="TimesNewRomanPS-BoldMT"/>
          <w:b/>
          <w:bCs/>
        </w:rPr>
        <w:t>We should build an ecosystem that puts Mother Nature and green development first.</w:t>
      </w:r>
      <w:r>
        <w:t xml:space="preserve"> Humanity may have the ability to utilize nature and even transform it, but it is still a part of nature. We should care for nature and not place ourselves above it. We should reconcile industrial development with nature, and pursue harmony between humanity and nature to achieve sustainable global development and all-round human development. We should respect nature, follow its ways, and protect it. We should firmly pursue green, low-carbon, circular and sustainable development. </w:t>
      </w:r>
    </w:p>
    <w:p w14:paraId="3FC92249" w14:textId="77777777" w:rsidR="00F61BAE" w:rsidRDefault="00000000">
      <w:pPr>
        <w:pStyle w:val="--1"/>
      </w:pPr>
      <w:r>
        <w:t>4. Outlining a new vision for building a better world</w:t>
      </w:r>
    </w:p>
    <w:p w14:paraId="223516E0" w14:textId="77777777" w:rsidR="00F61BAE" w:rsidRDefault="00000000">
      <w:pPr>
        <w:pStyle w:val="--0"/>
      </w:pPr>
      <w:r>
        <w:t xml:space="preserve">China proposes to build an open, inclusive, clean and beautiful world that enjoys lasting peace, common security, and common prosperity. From “the five-point proposal” to “the five goals”, the concept of a global community of shared future has </w:t>
      </w:r>
      <w:r>
        <w:lastRenderedPageBreak/>
        <w:t>gained a broader historical perspective and deeper meaning, and set a clearer goal and drawn a clearer blueprint for the future of humanity.</w:t>
      </w:r>
    </w:p>
    <w:p w14:paraId="69BB465F" w14:textId="77777777" w:rsidR="00F61BAE" w:rsidRDefault="00000000">
      <w:pPr>
        <w:pStyle w:val="--0"/>
      </w:pPr>
      <w:r>
        <w:rPr>
          <w:rFonts w:ascii="TimesNewRomanPS-BoldMT" w:hAnsi="TimesNewRomanPS-BoldMT" w:cs="TimesNewRomanPS-BoldMT"/>
          <w:b/>
          <w:bCs/>
        </w:rPr>
        <w:t xml:space="preserve">We should build a world of lasting peace through dialogue and consultation. </w:t>
      </w:r>
      <w:r>
        <w:t xml:space="preserve">It means beating the swords of war into the </w:t>
      </w:r>
      <w:proofErr w:type="spellStart"/>
      <w:r>
        <w:t>plowshares</w:t>
      </w:r>
      <w:proofErr w:type="spellEnd"/>
      <w:r>
        <w:t xml:space="preserve"> of peace. The stone wall at the entrance to the UNESCO headquarters carries the inscription of one single message: “Since wars begin in the minds of men, it is in the minds of men that the </w:t>
      </w:r>
      <w:proofErr w:type="spellStart"/>
      <w:r>
        <w:t>defenses</w:t>
      </w:r>
      <w:proofErr w:type="spellEnd"/>
      <w:r>
        <w:t xml:space="preserve"> of peace must be con</w:t>
      </w:r>
      <w:r>
        <w:rPr>
          <w:spacing w:val="-3"/>
        </w:rPr>
        <w:t xml:space="preserve">structed.” Throughout human history, obsession with power and hegemony </w:t>
      </w:r>
      <w:r>
        <w:t xml:space="preserve">has led to frequent wars and loss of lives. The lessons are painful and profound, and we need to remove the fuses of war from our minds. Big countries should treat the smaller ones as equals instead of seeking unilateral dominance or imposing their will on others. No country should open Pandora’s box by </w:t>
      </w:r>
      <w:proofErr w:type="spellStart"/>
      <w:r>
        <w:t>willfully</w:t>
      </w:r>
      <w:proofErr w:type="spellEnd"/>
      <w:r>
        <w:t xml:space="preserve"> provoking turmoil and armed conflict or undermining the international rule of law. Countries should respect each other’s sovereignty and territorial integrity, respect each other’s core interests and major concerns, and respect the development path and social system chosen by other peoples.</w:t>
      </w:r>
    </w:p>
    <w:p w14:paraId="508790CA" w14:textId="77777777" w:rsidR="00F61BAE" w:rsidRDefault="00000000">
      <w:pPr>
        <w:pStyle w:val="--0"/>
      </w:pPr>
      <w:r>
        <w:rPr>
          <w:rFonts w:ascii="TimesNewRomanPS-BoldMT" w:hAnsi="TimesNewRomanPS-BoldMT" w:cs="TimesNewRomanPS-BoldMT"/>
          <w:b/>
          <w:bCs/>
        </w:rPr>
        <w:t>We should build a world of common security for all through joint efforts.</w:t>
      </w:r>
      <w:r>
        <w:t xml:space="preserve"> It means turning absolute security for one into common security for all. There is no place in the world that enjoys absolute security, and a country cannot build its security on the turmoil of others. Threats to other countries can turn into a challenge to one’s own country. When </w:t>
      </w:r>
      <w:proofErr w:type="spellStart"/>
      <w:r>
        <w:t>neighbors</w:t>
      </w:r>
      <w:proofErr w:type="spellEnd"/>
      <w:r>
        <w:t xml:space="preserve"> are in trouble, instead of reinforcing one’s own fences, one should extend a helping hand. As challenges often take on global dimensions, it is all the more important for countries to cooperate in addressing them, turning pressure into motivation and crises into opportunities. Unilateral action or blind belief in the use of force cannot address the complex international security threats. The only solution lies in cooperative and common security. It is normal for countries to have differences, and they should be properly addressed through dialogue and consultation. As long as we show sincerity, goodwill and political wisdom, no conflict is too big to resolve and no ice is too thick to break.</w:t>
      </w:r>
    </w:p>
    <w:p w14:paraId="7BCA6CE5" w14:textId="77777777" w:rsidR="00F61BAE" w:rsidRDefault="00000000">
      <w:pPr>
        <w:pStyle w:val="--0"/>
      </w:pPr>
      <w:r>
        <w:rPr>
          <w:rFonts w:ascii="TimesNewRomanPS-BoldMT" w:hAnsi="TimesNewRomanPS-BoldMT" w:cs="TimesNewRomanPS-BoldMT"/>
          <w:b/>
          <w:bCs/>
        </w:rPr>
        <w:t xml:space="preserve">We should build a world of common prosperity through win-win cooperation. </w:t>
      </w:r>
      <w:r>
        <w:t xml:space="preserve">It means bidding farewell to the winner-takes-all mindset and sharing development achievements. In this day and age, the international community has evolved into a sophisticated and integrated apparatus, as the removal of any single part will cause serious problems to its overall operation. We must keep to the correct direction of economic globalization, and oppose any attempt to set up technological blockades, cause technological divides, or seek development decoupling. While we should make the pie of the global economy bigger, it is even more important to divide </w:t>
      </w:r>
      <w:r>
        <w:lastRenderedPageBreak/>
        <w:t>it well, so that development achievements can benefit people of all countries more equitably, and bring about true cooperation and win-win results.</w:t>
      </w:r>
    </w:p>
    <w:p w14:paraId="1FC09364" w14:textId="77777777" w:rsidR="00F61BAE" w:rsidRDefault="00000000">
      <w:pPr>
        <w:pStyle w:val="--0"/>
      </w:pPr>
      <w:r>
        <w:rPr>
          <w:rFonts w:ascii="TimesNewRomanPS-BoldMT" w:hAnsi="TimesNewRomanPS-BoldMT" w:cs="TimesNewRomanPS-BoldMT"/>
          <w:b/>
          <w:bCs/>
        </w:rPr>
        <w:t>We should build an open and inclusive world through exchanges and mutual learning.</w:t>
      </w:r>
      <w:r>
        <w:t xml:space="preserve"> It</w:t>
      </w:r>
      <w:r>
        <w:rPr>
          <w:rFonts w:ascii="TimesNewRomanPS-BoldMT" w:hAnsi="TimesNewRomanPS-BoldMT" w:cs="TimesNewRomanPS-BoldMT"/>
          <w:b/>
          <w:bCs/>
        </w:rPr>
        <w:t xml:space="preserve"> </w:t>
      </w:r>
      <w:r>
        <w:t>means bidding farewell to the mindset that one civilization is superior to another and starting to appreciate the strengths of other civilizations. Our world can fully accommodate the common growth and progress of all countries, and success for one country does not mean failure for another. There is no universally applicable development path. A development path that continuously benefits the people is the most viable one. Countries and nations should respect their differences and seek harmony without uniformity, and civilizations should draw strength from each other and make progress together. Exchanges and mutual learning between civilizations should be a driving force for human progress and a strong underpinning for world peace.</w:t>
      </w:r>
    </w:p>
    <w:p w14:paraId="39E32318" w14:textId="77777777" w:rsidR="00F61BAE" w:rsidRDefault="00000000">
      <w:pPr>
        <w:pStyle w:val="--0"/>
      </w:pPr>
      <w:r>
        <w:rPr>
          <w:rFonts w:ascii="TimesNewRomanPS-BoldMT" w:hAnsi="TimesNewRomanPS-BoldMT" w:cs="TimesNewRomanPS-BoldMT"/>
          <w:b/>
          <w:bCs/>
        </w:rPr>
        <w:t>We should make our world clean and beautiful by pursuing green and low-carbon development.</w:t>
      </w:r>
      <w:r>
        <w:t xml:space="preserve"> It means bidding farewell to the destructive exploitation of resources and preserving and enjoying the lush mountains and lucid waters. Humanity coexists with nature. Any harm we inflict on nature will eventually come back to haunt us. We often take natural resources such as air, water, soil and blue sky for granted. But we could not survive without them. Industrialization has created a level of material wealth never seen before, but it has also inflicted irreparable damage on the environment. We must not exhaust all the resources passed on to us by previous generations and leave nothing to our children, or pursue development in a destructive way. Lush mountains and lucid waters are invaluable assets. We must follow the philosophy of harmony between humanity and nature and observance of the laws of nature and pursue a path of sustainable development, so that everyone is able to enjoy a starry sky, lush mountains and fragrant flowers.</w:t>
      </w:r>
    </w:p>
    <w:p w14:paraId="59C6194C" w14:textId="77777777" w:rsidR="00F61BAE" w:rsidRDefault="00000000">
      <w:pPr>
        <w:pStyle w:val="--0"/>
      </w:pPr>
      <w:r>
        <w:t xml:space="preserve">Building a global community of shared future is China’s proposed strategy for reforming and improving the international governance system. This does not mean that the international system should be </w:t>
      </w:r>
      <w:r>
        <w:rPr>
          <w:spacing w:val="-3"/>
        </w:rPr>
        <w:t>dismantled or started afresh. Rather, it means promoting greater democ</w:t>
      </w:r>
      <w:r>
        <w:t>racy in international relations and making global governance more just and equitable. This important vision reflects the broadest common aspiration of the peoples of all countries in pursuit of peace, development, and stability, and the broadest consensus among countries with different cultural backgrounds and at different stages of development. It transcends outdated mindsets such as zero-sum game, power politics, and Cold War confrontations. It has become the overall goal of China’s major-country diplomacy in the new era, and a great banner that leads the trend of the times and the direction of human progress.</w:t>
      </w:r>
    </w:p>
    <w:p w14:paraId="1FC560B0" w14:textId="77777777" w:rsidR="00F61BAE" w:rsidRDefault="00F61BAE">
      <w:pPr>
        <w:pStyle w:val="--0"/>
      </w:pPr>
    </w:p>
    <w:p w14:paraId="721AFEE0" w14:textId="77777777" w:rsidR="00F61BAE" w:rsidRDefault="00000000">
      <w:pPr>
        <w:pStyle w:val="--"/>
      </w:pPr>
      <w:r>
        <w:t xml:space="preserve">III. Deep Roots in History and </w:t>
      </w:r>
      <w:r>
        <w:br/>
        <w:t>Cultural Traditions</w:t>
      </w:r>
    </w:p>
    <w:p w14:paraId="10B0C765" w14:textId="77777777" w:rsidR="00F61BAE" w:rsidRDefault="00000000">
      <w:pPr>
        <w:pStyle w:val="--0"/>
        <w:rPr>
          <w:spacing w:val="-3"/>
        </w:rPr>
      </w:pPr>
      <w:r>
        <w:rPr>
          <w:spacing w:val="-3"/>
        </w:rPr>
        <w:t xml:space="preserve">The concept of a global community of shared future has deep roots in China’s profound cultural heritage and its unique experience of modernization. It carries forward the diplomatic traditions of the People’s Republic of China and draws on the outstanding achievements of all other civilizations. It manifests China’s </w:t>
      </w:r>
      <w:proofErr w:type="spellStart"/>
      <w:r>
        <w:rPr>
          <w:spacing w:val="-3"/>
        </w:rPr>
        <w:t>time-honored</w:t>
      </w:r>
      <w:proofErr w:type="spellEnd"/>
      <w:r>
        <w:rPr>
          <w:spacing w:val="-3"/>
        </w:rPr>
        <w:t xml:space="preserve"> historical traditions, distinct characteristics of the times, and a wealth of humanistic values. </w:t>
      </w:r>
    </w:p>
    <w:p w14:paraId="68DE3672" w14:textId="77777777" w:rsidR="00F61BAE" w:rsidRDefault="00000000">
      <w:pPr>
        <w:pStyle w:val="--1"/>
      </w:pPr>
      <w:r>
        <w:t>1. Inheriting the best of traditional Chinese culture</w:t>
      </w:r>
    </w:p>
    <w:p w14:paraId="2FDB9B91" w14:textId="77777777" w:rsidR="00F61BAE" w:rsidRDefault="00000000">
      <w:pPr>
        <w:pStyle w:val="--0"/>
      </w:pPr>
      <w:r>
        <w:t xml:space="preserve">China’s fine traditional culture epitomizes the essence of the Chinese civilization. It provides inspiring insights to help understand and shape the world and address current challenges, and contains elements of the vision of building a global community of shared future. </w:t>
      </w:r>
    </w:p>
    <w:p w14:paraId="16EBCF96" w14:textId="77777777" w:rsidR="00F61BAE" w:rsidRDefault="00000000">
      <w:pPr>
        <w:pStyle w:val="--0"/>
      </w:pPr>
      <w:r>
        <w:t xml:space="preserve">Harmony is the core concept of Chinese culture, which values the primacy of harmony and harmony within diversity, pursues the ideal of harmony and solidarity towards common progress, and embraces cultural diversity and global harmony. </w:t>
      </w:r>
    </w:p>
    <w:p w14:paraId="6F877306" w14:textId="77777777" w:rsidR="00F61BAE" w:rsidRDefault="00000000">
      <w:pPr>
        <w:pStyle w:val="--0"/>
      </w:pPr>
      <w:r>
        <w:t xml:space="preserve">The Chinese nation believes all nations together are one community, advocates fraternity among all peoples and peace for all countries, follows the principle of interstate relations that the strong do not bully the weak and the rich do not insult the poor, and pursues a world of fairness and justice for the common good. </w:t>
      </w:r>
    </w:p>
    <w:p w14:paraId="3A549C99" w14:textId="77777777" w:rsidR="00F61BAE" w:rsidRDefault="00000000">
      <w:pPr>
        <w:pStyle w:val="--0"/>
      </w:pPr>
      <w:r>
        <w:t xml:space="preserve">The Chinese nation champions universal benevolence, holding that the virtuous are never left to stand alone, endorsing good </w:t>
      </w:r>
      <w:proofErr w:type="spellStart"/>
      <w:r>
        <w:t>neighborliness</w:t>
      </w:r>
      <w:proofErr w:type="spellEnd"/>
      <w:r>
        <w:t xml:space="preserve"> with good faith and good will, and pursuing both friendship and interests while putting friendship first. </w:t>
      </w:r>
    </w:p>
    <w:p w14:paraId="5B087751" w14:textId="77777777" w:rsidR="00F61BAE" w:rsidRDefault="00000000">
      <w:pPr>
        <w:pStyle w:val="--0"/>
      </w:pPr>
      <w:r>
        <w:t xml:space="preserve">The Chinese nation observes the rule that “to establish oneself, one must help others to establish themselves first; to succeed, one must help others to succeed first”, believing that helping others is helping oneself. It also upholds the principle that “do not do to others what you do not want done to yourself”, and never imposes its will upon other nations. </w:t>
      </w:r>
    </w:p>
    <w:p w14:paraId="6ED6412E" w14:textId="77777777" w:rsidR="00F61BAE" w:rsidRDefault="00000000">
      <w:pPr>
        <w:pStyle w:val="--0"/>
      </w:pPr>
      <w:r>
        <w:t xml:space="preserve">The Chinese nation acts on the belief that humans are part of nature and follows the old adage: “Fish with a line but not with a net; when fowling, do not aim at a </w:t>
      </w:r>
      <w:r>
        <w:lastRenderedPageBreak/>
        <w:t>roosting bird.” It reveres the laws of the universe, loves nature, and pursues harmony between humanity and nature.</w:t>
      </w:r>
    </w:p>
    <w:p w14:paraId="2C8F6AFD" w14:textId="77777777" w:rsidR="00F61BAE" w:rsidRDefault="00000000">
      <w:pPr>
        <w:pStyle w:val="--1"/>
      </w:pPr>
      <w:r>
        <w:t>2. Showcasing the global vision of the Communist Party of China</w:t>
      </w:r>
    </w:p>
    <w:p w14:paraId="15082755" w14:textId="77777777" w:rsidR="00F61BAE" w:rsidRDefault="00000000">
      <w:pPr>
        <w:pStyle w:val="--0"/>
      </w:pPr>
      <w:r>
        <w:t xml:space="preserve">Always championing a global vision is part of the valuable experience accumulated by the Communist Party of China (CPC) in its century-long history. Over the past one hundred years and more, the CPC has always sought happiness for the Chinese people and rejuvenation for the Chinese nation while pursuing progress for all of humanity and the common good of the world. It succeeded in leading the Chinese people onto a distinctively Chinese path to modernization and developing a new form of human advancement. These successes have laid a solid foundation for building a global community of shared future, charting the course and opening up broad prospects for this great </w:t>
      </w:r>
      <w:proofErr w:type="spellStart"/>
      <w:r>
        <w:t>endeavor</w:t>
      </w:r>
      <w:proofErr w:type="spellEnd"/>
      <w:r>
        <w:t xml:space="preserve">. </w:t>
      </w:r>
    </w:p>
    <w:p w14:paraId="74D99CED" w14:textId="77777777" w:rsidR="00F61BAE" w:rsidRDefault="00000000">
      <w:pPr>
        <w:pStyle w:val="--0"/>
      </w:pPr>
      <w:r>
        <w:t xml:space="preserve">The CPC is committed to seeking progress for China while benefiting the wider world, bringing a good life to the Chinese people and also helping other peoples to prosper, and contributing more to humanity. The report to the 20th CPC National Congress in 2022 drew a great blueprint for rejuvenating the Chinese nation on all fronts by pioneering a uniquely Chinese path to modernization, and pointed out that striving to build a global community of shared future is one of the intrinsic requirements of Chinese modernization, affirming the close bond between the future of China and the future of all humanity. </w:t>
      </w:r>
    </w:p>
    <w:p w14:paraId="5B662103" w14:textId="77777777" w:rsidR="00F61BAE" w:rsidRDefault="00000000">
      <w:pPr>
        <w:pStyle w:val="--0"/>
      </w:pPr>
      <w:r>
        <w:rPr>
          <w:spacing w:val="3"/>
        </w:rPr>
        <w:t>The CPC leads the Chinese people in blazing and expanding China’s path to modernization based on both China’s distinctive conditions and other countries’ common approaches. Chinese modernization is the modernization of common prosperity for a huge population, coordinated material and cultural-ethical advancement, harmony between humanity and nature, and peaceful development. All these features have provided useful experience for other developing countries and a more robust and sustainable option for jointly building a global community of shared future.</w:t>
      </w:r>
    </w:p>
    <w:p w14:paraId="780D6619" w14:textId="77777777" w:rsidR="00F61BAE" w:rsidRDefault="00000000">
      <w:pPr>
        <w:pStyle w:val="--1"/>
      </w:pPr>
      <w:r>
        <w:t>3. Promoting the fine diplomatic traditions of New China</w:t>
      </w:r>
    </w:p>
    <w:p w14:paraId="3512D082" w14:textId="77777777" w:rsidR="00F61BAE" w:rsidRDefault="00000000">
      <w:pPr>
        <w:pStyle w:val="--0"/>
      </w:pPr>
      <w:r>
        <w:t>Over the past 70 years and more, China has made notable progress, established fine traditions, and forged a tenacious character and unique strengths in developing foreign relations. The initiative of building a global community of shared future builds on the PRC’s diplomatic philosophies, strategic thinking and traditions, and opens up new horizons for major-country diplomacy with Chinese characteristics.</w:t>
      </w:r>
    </w:p>
    <w:p w14:paraId="2DD5D5C8" w14:textId="77777777" w:rsidR="00F61BAE" w:rsidRDefault="00000000">
      <w:pPr>
        <w:pStyle w:val="--0"/>
      </w:pPr>
      <w:r>
        <w:lastRenderedPageBreak/>
        <w:t xml:space="preserve">After the PRC was founded in 1949, China committed itself to an independent foreign policy of peace and put forward the Five Principles of Peaceful Coexistence, the Three Worlds theory and other principles, policies and ideas. This allowed China to find its place, win respect, and expand its reach in the international community. After the launch of reform and opening up in 1978, China asserted that peace and development are the underlying trends of the times. It advocated multipolarity and greater democracy in international relations, promoted a harmonious world, and achieved significant progress in China’s diplomacy around the world. </w:t>
      </w:r>
    </w:p>
    <w:p w14:paraId="7F77293A" w14:textId="77777777" w:rsidR="00F61BAE" w:rsidRDefault="00000000">
      <w:pPr>
        <w:pStyle w:val="--0"/>
      </w:pPr>
      <w:r>
        <w:t>In the new era, championing peace, development, and win-win cooperation, China has advanced its major-country diplomacy on all fronts and formed a multifaceted, multilevel, and all-dimensional diplomatic strategy. China has initiated a range of visionary initiatives, including a global community of shared future, a new type of international relations, the c</w:t>
      </w:r>
      <w:r>
        <w:rPr>
          <w:spacing w:val="3"/>
        </w:rPr>
        <w:t>ommon values of humanity, the Belt and Road Initiative, the Global Development Initiative, the Global Security Initiative, and the Global Civilization</w:t>
      </w:r>
      <w:r>
        <w:t xml:space="preserve"> Initiative, and promoted a set of approaches to global governance, to friendship and interests, to security, to development, to cooperation, and to the eco-environment. All these carry distinctively Chinese features, style and ethos.</w:t>
      </w:r>
    </w:p>
    <w:p w14:paraId="19759287" w14:textId="77777777" w:rsidR="00F61BAE" w:rsidRDefault="00000000">
      <w:pPr>
        <w:pStyle w:val="--1"/>
      </w:pPr>
      <w:r>
        <w:t>4. Incorporating the outstanding achievements of other civilizations</w:t>
      </w:r>
    </w:p>
    <w:p w14:paraId="4E8313A4" w14:textId="77777777" w:rsidR="00F61BAE" w:rsidRDefault="00000000">
      <w:pPr>
        <w:pStyle w:val="--0"/>
      </w:pPr>
      <w:r>
        <w:t xml:space="preserve">The concept of a global community of shared future incorporates the best of the cultures of enduring appeal and impact that have transcended time, space, and national borders in human history. It crystallizes the shared values of people from different regions, cultures, ethnic backgrounds and with different religious beliefs. It draws on the outstanding achievements of cultural integration between diverse civilizations. It embodies the common aspiration of all humanity. </w:t>
      </w:r>
    </w:p>
    <w:p w14:paraId="1595692D" w14:textId="77777777" w:rsidR="00F61BAE" w:rsidRDefault="00000000">
      <w:pPr>
        <w:pStyle w:val="--0"/>
      </w:pPr>
      <w:r>
        <w:t xml:space="preserve">All civilizations around the world have manifestations of the concept of a global community of shared future. Ancient Greek philosophers conducted primary research on this concept based on city-states, believing that humanity as one community should act in concert to pursue common interests and thus must live in harmony. Ancient Indian literature records the motto of “Under Heaven – one family”. The African philosophy of Ubuntu holds that “I am because we are,” emphasizing interdependence of humanity. </w:t>
      </w:r>
    </w:p>
    <w:p w14:paraId="1FF09AB9" w14:textId="77777777" w:rsidR="00F61BAE" w:rsidRDefault="00000000">
      <w:pPr>
        <w:pStyle w:val="--0"/>
      </w:pPr>
      <w:r>
        <w:t xml:space="preserve">The concept of a global community of shared future reflects the common interests of all civilizations – peace, development, unity, coexistence, and win-win cooperation. A Russian proverb holds, “Together we can weather the storm.” The Swiss-German writer Hermann Hesse proposed, “Serve not war and destruction, but peace and reconciliation.” A German proverb reads, “An individual’s effort is addition; </w:t>
      </w:r>
      <w:r>
        <w:lastRenderedPageBreak/>
        <w:t>a team’s effort is multiplication.” An African proverb states, “One single pillar is not sufficient to build a house.” An Arabian proverb asserts, “If you want to walk fast, walk alone; if you want to walk far, walk together.” Mexican poet Alfonso Reyes wrote, “The only way to be profitably national is to be generously universal.” An Indonesian proverb says, “Sugarcane and lemongrass grow in dense clumps.” A Mongolian proverb concludes, “</w:t>
      </w:r>
      <w:proofErr w:type="spellStart"/>
      <w:r>
        <w:t>Neighbors</w:t>
      </w:r>
      <w:proofErr w:type="spellEnd"/>
      <w:r>
        <w:t xml:space="preserve"> are connected at heart and share a common destiny.” All the above narratives manifest the profound cultural and intellectual essence of the world.</w:t>
      </w:r>
    </w:p>
    <w:p w14:paraId="6C6C6799" w14:textId="77777777" w:rsidR="00F61BAE" w:rsidRDefault="00000000">
      <w:pPr>
        <w:pStyle w:val="--0"/>
      </w:pPr>
      <w:r>
        <w:t>In building a global community of shared future, all countries should observe the widely acknowledged norms of international relations. Since the advent of modern times, a fair and equitable international order has been the long-standing goal of all humanity. From the principle of equity and sovereignty established by the Peace of Westphalia in 1648, to international humanitarianism established by the Geneva Conventions in 1864, then to the four purposes and seven principles established by the Charter of the United Nations in 1945, and later to the Five Principles of Peaceful Coexistence proposed at the Bandung Conference in 1955, these norms of international relations have evolved into widely recognized principles and become the essential foundations of a global community of shared future.</w:t>
      </w:r>
    </w:p>
    <w:p w14:paraId="15CF41DC" w14:textId="77777777" w:rsidR="00F61BAE" w:rsidRDefault="00000000">
      <w:pPr>
        <w:pStyle w:val="--0"/>
      </w:pPr>
      <w:r>
        <w:t xml:space="preserve"> </w:t>
      </w:r>
    </w:p>
    <w:p w14:paraId="4B1E5057" w14:textId="77777777" w:rsidR="00F61BAE" w:rsidRDefault="00F61BAE">
      <w:pPr>
        <w:pStyle w:val="--"/>
      </w:pPr>
    </w:p>
    <w:p w14:paraId="64FCF504" w14:textId="77777777" w:rsidR="00F61BAE" w:rsidRDefault="00F61BAE">
      <w:pPr>
        <w:pStyle w:val="--"/>
      </w:pPr>
    </w:p>
    <w:p w14:paraId="57508B5E" w14:textId="77777777" w:rsidR="00F61BAE" w:rsidRDefault="00000000">
      <w:pPr>
        <w:pStyle w:val="--"/>
      </w:pPr>
      <w:r>
        <w:t>IV. Direction and Path</w:t>
      </w:r>
    </w:p>
    <w:p w14:paraId="47FF8B16" w14:textId="77777777" w:rsidR="00F61BAE" w:rsidRDefault="00000000">
      <w:pPr>
        <w:pStyle w:val="--0"/>
      </w:pPr>
      <w:r>
        <w:t>The vision of a global community of shared future is the outcome of China’s wisdom in handling contemporary international relations from the perspective of world peace and development – a Chinese plan for improving global governance, and a Chinese proposal to address various challenges in the 21st century. Vision guides action and direction determines the future. The international community should work together to turn the grand blueprint into a roadmap, and a beautiful vision into reality step by step.</w:t>
      </w:r>
    </w:p>
    <w:p w14:paraId="3187A116" w14:textId="77777777" w:rsidR="00F61BAE" w:rsidRDefault="00000000">
      <w:pPr>
        <w:pStyle w:val="--1"/>
      </w:pPr>
      <w:r>
        <w:lastRenderedPageBreak/>
        <w:t>1. Pressing ahead with a new type of economic globalization</w:t>
      </w:r>
    </w:p>
    <w:p w14:paraId="3B3B9785" w14:textId="77777777" w:rsidR="00F61BAE" w:rsidRDefault="00000000">
      <w:pPr>
        <w:pStyle w:val="--0"/>
      </w:pPr>
      <w:r>
        <w:t xml:space="preserve">Economic globalization is an irreversible trend of global economic development, and is in line with the desire for development and cooperation held by people of all countries. Economic globalization has greatly facilitated trade, investment, flows of people, and technological advances, making an important contribution to global economic development. </w:t>
      </w:r>
    </w:p>
    <w:p w14:paraId="78308A93" w14:textId="77777777" w:rsidR="00F61BAE" w:rsidRDefault="00000000">
      <w:pPr>
        <w:pStyle w:val="--0"/>
      </w:pPr>
      <w:r>
        <w:t>However, problems and drawbacks also accumulated in the process, and there are attempts at retreating from it. The current model of economic globalization fails to reflect the demands or represent the interests of developing countries. The law of the jungle, zero-sum game, and the “win-or-lose”, “winner-takes-all” mindset have exacerbated the divide between the rich and poor, as evidenced by the widening gap between developed and developing countries, and that within developed countries. Some countries blame their problems in domestic governance on economic globalization or other countries, and resort to unilateral, protectionist, and bullying actions. This has damaged global industrial, value, supply and consumption chains, and caused turbulence and even conflict in the current international trade order.</w:t>
      </w:r>
    </w:p>
    <w:p w14:paraId="7941319E" w14:textId="77777777" w:rsidR="00F61BAE" w:rsidRDefault="00000000">
      <w:pPr>
        <w:pStyle w:val="--0"/>
      </w:pPr>
      <w:r>
        <w:t>Promoting a new type of economic globalization is essential for building a global community of shared future. Countries need to pursue a policy of openness and explicitly oppose protectionism, the erection of fences and barriers, unilateral sanctions, and maximum-pressure tactics, so as to connect economies and jointly build an open world economy. Countries should strive to build a system of fair, reasonable, and transparent international economic and trade rules, press ahead with trade and investment liberalization and facilitation, and promote further global economic openness, exchange, and integration in order to form an economic globalization that is open, inclusive, balanced and beneficial for all, so that people of all countries can share the fruits of economic globalization and world economic growth.</w:t>
      </w:r>
    </w:p>
    <w:p w14:paraId="5519834B" w14:textId="77777777" w:rsidR="00F61BAE" w:rsidRDefault="00000000">
      <w:pPr>
        <w:pStyle w:val="--0"/>
      </w:pPr>
      <w:r>
        <w:t>Opening up should be a two-way journey, not a one-way street; one cannot demand the opening of other countries while closing its own doors. Some countries are seeking to decouple from and break chains with China, enclosing themselves in “small yards, high fences”, which will ultimately only backfire on themselves. Some people overstate the need to “reduce dependence” and “derisk”, which is essentially creating new risks. Risk prevention and cooperation are not mutually contradictory, whereas non-cooperation is the biggest risk and non-development is the biggest threat to security. Pursuing de-</w:t>
      </w:r>
      <w:proofErr w:type="spellStart"/>
      <w:r>
        <w:t>sinicization</w:t>
      </w:r>
      <w:proofErr w:type="spellEnd"/>
      <w:r>
        <w:t xml:space="preserve"> in the name of derisking and reducing dependence undermines opportunities, cooperation, stability, and development.</w:t>
      </w:r>
    </w:p>
    <w:p w14:paraId="4ECEA8B1" w14:textId="77777777" w:rsidR="00F61BAE" w:rsidRDefault="00000000">
      <w:pPr>
        <w:pStyle w:val="--0"/>
      </w:pPr>
      <w:r>
        <w:lastRenderedPageBreak/>
        <w:t>The current revolution in science and technology marked by artificial intelligence will have a profound impact on the new round of economic globalization and social development. Relevant rules and standards should be established to support scientific and technological innovation and guard the red line of human security. The interests of all countries, especially developing ones, should be taken into account in a balanced manner, to ensure that technological innovation is placed under the rule of law and internationally recognized norms, and ensure that innovation is steered by and works for humanity, and is consistent with human values.</w:t>
      </w:r>
    </w:p>
    <w:p w14:paraId="692A5CF9" w14:textId="77777777" w:rsidR="00F61BAE" w:rsidRDefault="00000000">
      <w:pPr>
        <w:pStyle w:val="--1"/>
      </w:pPr>
      <w:r>
        <w:t>2. Following a peaceful development path</w:t>
      </w:r>
    </w:p>
    <w:p w14:paraId="193DB206" w14:textId="77777777" w:rsidR="00F61BAE" w:rsidRDefault="00000000">
      <w:pPr>
        <w:pStyle w:val="--0"/>
      </w:pPr>
      <w:r>
        <w:t xml:space="preserve">History tells us that for a country to develop and prosper, it must understand and follow the trend of global development; </w:t>
      </w:r>
      <w:proofErr w:type="gramStart"/>
      <w:r>
        <w:t>otherwise</w:t>
      </w:r>
      <w:proofErr w:type="gramEnd"/>
      <w:r>
        <w:t xml:space="preserve"> it will be abandoned by history. The trend now is the pursuit of peace, development, cooperation, and win-win results. The old path of colonialism and hegemonism leads to a dead end and those who follow it will pay a heavy price, whereas the path of peaceful development is the right one for the world to follow.</w:t>
      </w:r>
    </w:p>
    <w:p w14:paraId="6EE3436E" w14:textId="77777777" w:rsidR="00F61BAE" w:rsidRDefault="00000000">
      <w:pPr>
        <w:pStyle w:val="--0"/>
      </w:pPr>
      <w:r>
        <w:t>The pursuit of peace, amity and harmony is deeply rooted in the cultural realm of the Chinese nation and runs in the blood of the Chinese people. For a long time in the past, China was one of the most powerful countries in the world, but it does not have any record of colonization or aggression against other countries. China’s adherence to the path of peaceful development is an extension of the millennia-old cultural tradition of the peace-loving Chinese nation.</w:t>
      </w:r>
    </w:p>
    <w:p w14:paraId="1F9EB618" w14:textId="77777777" w:rsidR="00F61BAE" w:rsidRDefault="00000000">
      <w:pPr>
        <w:pStyle w:val="--0"/>
      </w:pPr>
      <w:r>
        <w:t>China always adheres to an independent foreign policy of peace and has always emphasized that the goal of China’s foreign policy is to maintain world peace and promote common development. China opposes all forms of hegemonism and power politics, and does not interfere in the internal affairs of other countries. It will never seek hegemony or engage in expansion. These principles are stated in China’s policies, incorporated in its systemic designs, and always adhered to in its practices.</w:t>
      </w:r>
    </w:p>
    <w:p w14:paraId="26BC762F" w14:textId="77777777" w:rsidR="00F61BAE" w:rsidRDefault="00000000">
      <w:pPr>
        <w:pStyle w:val="--0"/>
      </w:pPr>
      <w:r>
        <w:t>The world needs peace, just like a human being needs air and living things need sunshine. The path of peaceful development is beneficial to China and the world, and we cannot think of any reason not to stay on this path. China follows the path of peaceful development, and hopes that other countries will take this path as well. Only by working together to pursue peace, safeguard peace, and share peace can countries achieve their development goals and make greater contributions to the world. Only when everyone follows the path of peaceful development can countries coexist peacefully, and can there be hope for building a global community of shared future.</w:t>
      </w:r>
    </w:p>
    <w:p w14:paraId="270EBD25" w14:textId="77777777" w:rsidR="00F61BAE" w:rsidRDefault="00000000">
      <w:pPr>
        <w:pStyle w:val="--1"/>
      </w:pPr>
      <w:r>
        <w:lastRenderedPageBreak/>
        <w:t>3. Fostering a new type of international relations</w:t>
      </w:r>
    </w:p>
    <w:p w14:paraId="7B7B06A2" w14:textId="77777777" w:rsidR="00F61BAE" w:rsidRDefault="00000000">
      <w:pPr>
        <w:pStyle w:val="--0"/>
      </w:pPr>
      <w:r>
        <w:t>The new type of international relations is different in that it has created a new path for interactions between countries, opened up a new chapter of world history where different civilizations and countries with different systems coexist in peace and seek common development, and paved the way for building a global community of shared future.</w:t>
      </w:r>
    </w:p>
    <w:p w14:paraId="39BA7F05" w14:textId="77777777" w:rsidR="00F61BAE" w:rsidRDefault="00000000">
      <w:pPr>
        <w:pStyle w:val="--0"/>
      </w:pPr>
      <w:r>
        <w:t>A new type of international relations should be built on the principles of mutual respect, equity and justice, and mutually beneficial cooperation. Mutual respect means treating people with sincerity and equality, and opposing power politics and bullying practices. In upholding equity and justice, countries must discard extreme materialism and overemphasis on competition, and ensure that all countries have equal rights and opportunities for development. Mutually beneficial cooperation means that countries should reject the maximization of self-interest, address the legitimate concerns of other countries while pursuing their own interests, and promote common development of all countries alongside their own development.</w:t>
      </w:r>
    </w:p>
    <w:p w14:paraId="42A7BA8F" w14:textId="77777777" w:rsidR="00F61BAE" w:rsidRDefault="00000000">
      <w:pPr>
        <w:pStyle w:val="--0"/>
      </w:pPr>
      <w:r>
        <w:t xml:space="preserve">The foundations for building a new type of international relations lie in broader and deeper global partnerships based on equality, openness, and cooperation. China adheres to the Five Principles of Peaceful Coexistence in pursuing friendship and cooperation with other countries. It works to reinforce coordination and positive interaction with other major countries in order to build major-country relations featuring peaceful coexistence, overall stability, and balanced development. Acting on the principles of amity, sincerity, mutual benefit, and inclusiveness, and the policy of forging friendships and partnerships with its </w:t>
      </w:r>
      <w:proofErr w:type="spellStart"/>
      <w:r>
        <w:t>neighbors</w:t>
      </w:r>
      <w:proofErr w:type="spellEnd"/>
      <w:r>
        <w:t xml:space="preserve">, China strives to increase friendly ties, mutual trust, and converging interests with its </w:t>
      </w:r>
      <w:proofErr w:type="spellStart"/>
      <w:r>
        <w:t>neighboring</w:t>
      </w:r>
      <w:proofErr w:type="spellEnd"/>
      <w:r>
        <w:t xml:space="preserve"> countries. Guided by the principles of sincerity, real results, amity, and good faith and with a commitment to the right approach to friendship and interests, China </w:t>
      </w:r>
      <w:proofErr w:type="spellStart"/>
      <w:r>
        <w:t>endeavors</w:t>
      </w:r>
      <w:proofErr w:type="spellEnd"/>
      <w:r>
        <w:t xml:space="preserve"> to strengthen solidarity and cooperation with other developing countries and safeguard the common interests of the developing world.</w:t>
      </w:r>
    </w:p>
    <w:p w14:paraId="37ACCE53" w14:textId="77777777" w:rsidR="00F61BAE" w:rsidRDefault="00000000">
      <w:pPr>
        <w:pStyle w:val="--0"/>
      </w:pPr>
      <w:r>
        <w:t xml:space="preserve">Major countries are key actors in building a new type of international relations. The international status of a country is measured by its openness of mind, breadth of vision, and sense of responsibility rather than its size, strength or power. Major countries should direct their primary efforts to the future of humanity and assume greater responsibility for world peace and development, rather than wielding their power to seek monopoly over international and regional affairs. Major countries should strengthen coordination and cooperation, respect each other’s core interests and major concerns, consider the perspectives of other parties and value mutual understanding, and treat smaller countries as equals. By building a global community </w:t>
      </w:r>
      <w:r>
        <w:lastRenderedPageBreak/>
        <w:t>of shared future, emerging countries and established powers can avoid falling into the Thucydides trap, find the right way to get along in mutual respect, peaceful coexistence and win-win cooperation, and build common ground and achieve common development for different civilizations and countries with different social systems.</w:t>
      </w:r>
    </w:p>
    <w:p w14:paraId="7B741FD7" w14:textId="77777777" w:rsidR="00F61BAE" w:rsidRDefault="00000000">
      <w:pPr>
        <w:pStyle w:val="--1"/>
      </w:pPr>
      <w:r>
        <w:t>4. Practicing true multilateralism</w:t>
      </w:r>
    </w:p>
    <w:p w14:paraId="30F66535" w14:textId="77777777" w:rsidR="00F61BAE" w:rsidRDefault="00000000">
      <w:pPr>
        <w:pStyle w:val="--0"/>
      </w:pPr>
      <w:r>
        <w:t>Building a global community of shared future requires practicing true multilateralism. Building cliques in the name of multilateralism is no more than bloc politics. Seeking supremacy in the name of multilateralism is still unilateral thinking. “Selective multilateralism” is practicing double standard. The world should be fair and free from domineering practices. China opposes all forms of unilateralism and the formation of camps and exclusive cliques targeting specific countries, and opposes actions that undermine the international order, create a new Cold War or stoke ideological confrontation in the name of the so-called rules-based order.</w:t>
      </w:r>
    </w:p>
    <w:p w14:paraId="77955D85" w14:textId="77777777" w:rsidR="00F61BAE" w:rsidRDefault="00000000">
      <w:pPr>
        <w:pStyle w:val="--0"/>
      </w:pPr>
      <w:r>
        <w:t>China firmly upholds the purposes and principles of the UN Charter, as well as the authority and status of the United Nations. The various confrontations and injustices in today’s world do not arise because the purposes and principles of the UN Charter are outdated, but rather because these purposes and principles are not effectively followed. China maintains that for the world, there is only one system, which is the international system with the United Nations at its core, that there is only one order, which is the international order based on international law, and that there is only one set of rules, which is the basic norms governing international relations based on the purposes and principles of the UN Charter.</w:t>
      </w:r>
    </w:p>
    <w:p w14:paraId="3831AB28" w14:textId="77777777" w:rsidR="00F61BAE" w:rsidRDefault="00000000">
      <w:pPr>
        <w:pStyle w:val="--0"/>
      </w:pPr>
      <w:r>
        <w:t>China actively participates in and leads the reform of the global governance system. It follows the vision of global governance featuring extensive consultation and joint contribution for shared benefits, that is, global affairs must be discussed by all, governance systems built by all, and benefits of governance shared by all, so that every country is a participant, contributor, and beneficiary of world peace and development.</w:t>
      </w:r>
    </w:p>
    <w:p w14:paraId="647FF07A" w14:textId="77777777" w:rsidR="00F61BAE" w:rsidRDefault="00000000">
      <w:pPr>
        <w:pStyle w:val="--1"/>
      </w:pPr>
      <w:r>
        <w:t>5. Promoting the common values of humanity</w:t>
      </w:r>
    </w:p>
    <w:p w14:paraId="1B395516" w14:textId="77777777" w:rsidR="00F61BAE" w:rsidRDefault="00000000">
      <w:pPr>
        <w:pStyle w:val="--0"/>
      </w:pPr>
      <w:r>
        <w:t xml:space="preserve">China advocates peace, development, equity, justice, democracy and freedom, the common values of humanity. With an open mind, China understands that different civilizations have different understandings of the nature of these values, and respects the efforts of people in different countries to explore their own development paths. It goes beyond the narrow historical limitations of the so-called universal values, and </w:t>
      </w:r>
      <w:r>
        <w:lastRenderedPageBreak/>
        <w:t>promotes the common values of humanity embedded in Chinese civilization. These are the values embodied in pursuing a global community of shared future.</w:t>
      </w:r>
    </w:p>
    <w:p w14:paraId="0181DB87" w14:textId="77777777" w:rsidR="00F61BAE" w:rsidRDefault="00000000">
      <w:pPr>
        <w:pStyle w:val="--0"/>
      </w:pPr>
      <w:r>
        <w:t>Peace and development are a common cause. A tree of peace cannot grow on barren land, nor can it bear the fruits of development amidst the flames of war. The fundamental solution to various global challenges lies in seeking peace and achieving development. Equity and justice are common ideals. No country should act as it pleases, or ride roughshod over others. Democracy and freedom are the common goals of humanity. There is no single model of democracy that is universally applicable, far less a superior one. Democracy is not Coca-Cola, tasting the same across the world as the syrup is produced in one single country. Democracy is not an ornament, but a solution to real problems. Attempts to monopolize the “patent” of democracy, arbitrarily define the “standards” of democracy, and fabricate a false narrative of “democracy versus authoritarianism” to provoke confrontation between political systems and ideologies are practices of fake democracy. Promoting the common values of humanity is not about canonizing the values of any particular country, but about seeking common ground while reserving differences, harmony without uniformity, and fully respecting the diversity of civilizations and the right of all countries to independently choose their social systems and development paths.</w:t>
      </w:r>
    </w:p>
    <w:p w14:paraId="6DCF75CC" w14:textId="77777777" w:rsidR="00F61BAE" w:rsidRDefault="00000000">
      <w:pPr>
        <w:pStyle w:val="--0"/>
      </w:pPr>
      <w:r>
        <w:t xml:space="preserve">The more advanced human society becomes, the more important it is to strengthen exchanges and mutual learning among civilizations. All countries should treat each other with respect and as equals, discard arrogance and prejudice, deepen understanding of the differences between its own civilization and others, and promote dialogue and harmonious coexistence between different civilizations. Every country should value its own civilization, appreciate others, and facilitate their common progress. We should keep our own civilizations dynamic and create conditions for other civilizations to flourish. Together we can make the garden of world civilizations </w:t>
      </w:r>
      <w:proofErr w:type="spellStart"/>
      <w:r>
        <w:t>colorful</w:t>
      </w:r>
      <w:proofErr w:type="spellEnd"/>
      <w:r>
        <w:t xml:space="preserve"> and vibrant. All countries should be open and inclusive, promote mutual learning, strive to remove all barriers to cultural exchanges, and seek nourishment from other civilizations to promote the common development of all civilizations. All countries should progress with the times, explore new ground in development, take in the best of the present age, and sustain the development of civilizations through innovation.</w:t>
      </w:r>
    </w:p>
    <w:p w14:paraId="4AE7164F" w14:textId="77777777" w:rsidR="00F61BAE" w:rsidRDefault="00F61BAE">
      <w:pPr>
        <w:pStyle w:val="--0"/>
      </w:pPr>
    </w:p>
    <w:p w14:paraId="1E4FBC2D" w14:textId="77777777" w:rsidR="00F61BAE" w:rsidRDefault="00F61BAE">
      <w:pPr>
        <w:pStyle w:val="--0"/>
      </w:pPr>
    </w:p>
    <w:p w14:paraId="73F2DE44" w14:textId="77777777" w:rsidR="00F61BAE" w:rsidRDefault="00F61BAE">
      <w:pPr>
        <w:pStyle w:val="--0"/>
      </w:pPr>
    </w:p>
    <w:p w14:paraId="4745C153" w14:textId="77777777" w:rsidR="00F61BAE" w:rsidRDefault="00000000">
      <w:pPr>
        <w:pStyle w:val="--"/>
      </w:pPr>
      <w:r>
        <w:lastRenderedPageBreak/>
        <w:t>V. China’s Action and Contribution</w:t>
      </w:r>
    </w:p>
    <w:p w14:paraId="5A167946" w14:textId="77777777" w:rsidR="00F61BAE" w:rsidRDefault="00000000">
      <w:pPr>
        <w:pStyle w:val="--0"/>
      </w:pPr>
      <w:r>
        <w:t>A journey of a thousand miles begins with a single step. Over the past decade, China has contributed its strength to building a global community of shared future with firm conviction and solid actions.</w:t>
      </w:r>
    </w:p>
    <w:p w14:paraId="2B375064" w14:textId="77777777" w:rsidR="00F61BAE" w:rsidRDefault="00000000">
      <w:pPr>
        <w:pStyle w:val="--1"/>
      </w:pPr>
      <w:r>
        <w:t>1. Promoting high-quality Belt and Road cooperation</w:t>
      </w:r>
    </w:p>
    <w:p w14:paraId="0413DDA1" w14:textId="77777777" w:rsidR="00F61BAE" w:rsidRDefault="00000000">
      <w:pPr>
        <w:pStyle w:val="--0"/>
      </w:pPr>
      <w:r>
        <w:t>The Belt and Road Initiative (BRI) is a vivid example of building a global community of shared future, and a global public good and cooperation platform provided by China to the world. Since introducing the BRI ten years ago, based on extensive consultation and joint contribution for shared benefits, China has pursued open, green, clean, and high-standard cooperation to promote sustainable development and improve people’s lives, and advanced high-quality Belt and Road cooperation. It has laid the groundwork and set up the frameworks of BRI cooperation, delivering tangible results and achieving sustainable progress. Together, participants in the initiative have jointly advanced “hard connectivity”, “soft connectivity” and “people-to-people connectivity”, setting up an important platform that has enabled wide participation, built international consensus and pooled the strengths of all parties.</w:t>
      </w:r>
    </w:p>
    <w:p w14:paraId="092A200A" w14:textId="77777777" w:rsidR="00F61BAE" w:rsidRDefault="00F61BAE">
      <w:pPr>
        <w:pStyle w:val="--0"/>
      </w:pPr>
    </w:p>
    <w:tbl>
      <w:tblPr>
        <w:tblW w:w="7705" w:type="dxa"/>
        <w:tblInd w:w="170" w:type="dxa"/>
        <w:tblLayout w:type="fixed"/>
        <w:tblCellMar>
          <w:left w:w="0" w:type="dxa"/>
          <w:right w:w="0" w:type="dxa"/>
        </w:tblCellMar>
        <w:tblLook w:val="04A0" w:firstRow="1" w:lastRow="0" w:firstColumn="1" w:lastColumn="0" w:noHBand="0" w:noVBand="1"/>
      </w:tblPr>
      <w:tblGrid>
        <w:gridCol w:w="7705"/>
      </w:tblGrid>
      <w:tr w:rsidR="00F61BAE" w14:paraId="37D79B53" w14:textId="77777777">
        <w:trPr>
          <w:trHeight w:val="283"/>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301BDC1A" w14:textId="77777777" w:rsidR="00F61BAE" w:rsidRDefault="00000000">
            <w:pPr>
              <w:pStyle w:val="1"/>
            </w:pPr>
            <w:r>
              <w:t>Panel 1 The Greek Port of Piraeus Getting a New Life</w:t>
            </w:r>
          </w:p>
        </w:tc>
      </w:tr>
      <w:tr w:rsidR="00F61BAE" w14:paraId="5F7FD37A" w14:textId="77777777">
        <w:trPr>
          <w:trHeight w:val="2360"/>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656E9CBC" w14:textId="77777777" w:rsidR="00F61BAE" w:rsidRDefault="00000000">
            <w:pPr>
              <w:pStyle w:val="2"/>
            </w:pPr>
            <w:r>
              <w:t xml:space="preserve">Located strategically at the “Southern Gate” of Europe, Piraeus, the largest port in Greece, has played an important role since its opening in around 400 BC. More than a decade ago, the port was in crisis, suffering huge losses. In 2010, China COSCO Shipping Corporation Limited officially became involved in the operation of the port, injecting new vitality to it. The annual handling capacity of the port has now reached 7.2 million TEUs, and its global ranking has jumped from No. 93 in 2010 to No. 33 in 2022. It has created more than 3,000 direct jobs and more than 10,000 indirect jobs locally, resulting in direct social contributions of more than 1.4 billion euros to the area. </w:t>
            </w:r>
          </w:p>
        </w:tc>
      </w:tr>
    </w:tbl>
    <w:p w14:paraId="45E0E0D6" w14:textId="77777777" w:rsidR="00F61BAE" w:rsidRDefault="00F61BAE">
      <w:pPr>
        <w:pStyle w:val="--0"/>
      </w:pPr>
    </w:p>
    <w:p w14:paraId="5F1E52B3" w14:textId="77777777" w:rsidR="00F61BAE" w:rsidRDefault="00F61BAE">
      <w:pPr>
        <w:pStyle w:val="--0"/>
      </w:pPr>
    </w:p>
    <w:p w14:paraId="29577884" w14:textId="77777777" w:rsidR="00F61BAE" w:rsidRDefault="00F61BAE">
      <w:pPr>
        <w:pStyle w:val="--0"/>
      </w:pPr>
    </w:p>
    <w:p w14:paraId="1BB7317A" w14:textId="77777777" w:rsidR="00F61BAE" w:rsidRDefault="00F61BAE">
      <w:pPr>
        <w:pStyle w:val="--0"/>
      </w:pPr>
    </w:p>
    <w:p w14:paraId="5DF1E0C6" w14:textId="77777777" w:rsidR="00F61BAE" w:rsidRDefault="00F61BAE">
      <w:pPr>
        <w:pStyle w:val="--0"/>
      </w:pPr>
    </w:p>
    <w:p w14:paraId="2348E266" w14:textId="77777777" w:rsidR="00F61BAE" w:rsidRDefault="00F61BAE">
      <w:pPr>
        <w:pStyle w:val="--0"/>
      </w:pPr>
    </w:p>
    <w:p w14:paraId="3E222E0F" w14:textId="77777777" w:rsidR="00F61BAE" w:rsidRDefault="00F61BAE">
      <w:pPr>
        <w:pStyle w:val="--0"/>
      </w:pPr>
    </w:p>
    <w:tbl>
      <w:tblPr>
        <w:tblW w:w="7705" w:type="dxa"/>
        <w:tblInd w:w="170" w:type="dxa"/>
        <w:tblLayout w:type="fixed"/>
        <w:tblCellMar>
          <w:left w:w="0" w:type="dxa"/>
          <w:right w:w="0" w:type="dxa"/>
        </w:tblCellMar>
        <w:tblLook w:val="04A0" w:firstRow="1" w:lastRow="0" w:firstColumn="1" w:lastColumn="0" w:noHBand="0" w:noVBand="1"/>
      </w:tblPr>
      <w:tblGrid>
        <w:gridCol w:w="7705"/>
      </w:tblGrid>
      <w:tr w:rsidR="00F61BAE" w14:paraId="03108754" w14:textId="77777777">
        <w:trPr>
          <w:trHeight w:val="283"/>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404DC878" w14:textId="77777777" w:rsidR="00F61BAE" w:rsidRDefault="00000000">
            <w:pPr>
              <w:pStyle w:val="1"/>
            </w:pPr>
            <w:r>
              <w:t xml:space="preserve">Panel 2 Chinese </w:t>
            </w:r>
            <w:proofErr w:type="spellStart"/>
            <w:r>
              <w:t>Juncao</w:t>
            </w:r>
            <w:proofErr w:type="spellEnd"/>
            <w:r>
              <w:t xml:space="preserve"> Is Our “Grass of Happiness”</w:t>
            </w:r>
          </w:p>
        </w:tc>
      </w:tr>
      <w:tr w:rsidR="00F61BAE" w14:paraId="0781959A" w14:textId="77777777">
        <w:trPr>
          <w:trHeight w:val="2360"/>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2C244BED" w14:textId="77777777" w:rsidR="00F61BAE" w:rsidRDefault="00000000">
            <w:pPr>
              <w:pStyle w:val="2"/>
            </w:pPr>
            <w:proofErr w:type="spellStart"/>
            <w:r>
              <w:rPr>
                <w:spacing w:val="1"/>
              </w:rPr>
              <w:t>Juncao</w:t>
            </w:r>
            <w:proofErr w:type="spellEnd"/>
            <w:r>
              <w:rPr>
                <w:spacing w:val="1"/>
              </w:rPr>
              <w:t xml:space="preserve"> technology, which uses grass instead of wood to cultivate edible fungi, has solved a significant challenge – that the production of edible fungi had to rely on felling trees. Over the past 20 years, China has held 270 international training sessions on </w:t>
            </w:r>
            <w:proofErr w:type="spellStart"/>
            <w:r>
              <w:rPr>
                <w:spacing w:val="1"/>
              </w:rPr>
              <w:t>Juncao</w:t>
            </w:r>
            <w:proofErr w:type="spellEnd"/>
            <w:r>
              <w:rPr>
                <w:spacing w:val="1"/>
              </w:rPr>
              <w:t xml:space="preserve"> technology that trained over 10,000 people from 106 countries. It has set up demonstration </w:t>
            </w:r>
            <w:proofErr w:type="spellStart"/>
            <w:r>
              <w:rPr>
                <w:spacing w:val="1"/>
              </w:rPr>
              <w:t>centers</w:t>
            </w:r>
            <w:proofErr w:type="spellEnd"/>
            <w:r>
              <w:rPr>
                <w:spacing w:val="1"/>
              </w:rPr>
              <w:t xml:space="preserve"> or bases in 16 countries, creating hundreds of thousands of green jobs. In Fiji, </w:t>
            </w:r>
            <w:proofErr w:type="spellStart"/>
            <w:r>
              <w:rPr>
                <w:spacing w:val="1"/>
              </w:rPr>
              <w:t>Juncao</w:t>
            </w:r>
            <w:proofErr w:type="spellEnd"/>
            <w:r>
              <w:rPr>
                <w:spacing w:val="1"/>
              </w:rPr>
              <w:t xml:space="preserve"> technology is seen as a new hope of agriculture for island states; in Lesotho, farmers call </w:t>
            </w:r>
            <w:proofErr w:type="spellStart"/>
            <w:r>
              <w:rPr>
                <w:spacing w:val="1"/>
              </w:rPr>
              <w:t>Juncao</w:t>
            </w:r>
            <w:proofErr w:type="spellEnd"/>
            <w:r>
              <w:rPr>
                <w:spacing w:val="1"/>
              </w:rPr>
              <w:t xml:space="preserve"> “the grass of prosperity” because it makes quick returns; in Rwanda, more than 3,800 poor households have seen their annual incomes double or quadruple after they began </w:t>
            </w:r>
            <w:proofErr w:type="spellStart"/>
            <w:r>
              <w:rPr>
                <w:spacing w:val="1"/>
              </w:rPr>
              <w:t>Juncao</w:t>
            </w:r>
            <w:proofErr w:type="spellEnd"/>
            <w:r>
              <w:rPr>
                <w:spacing w:val="1"/>
              </w:rPr>
              <w:t xml:space="preserve"> production.</w:t>
            </w:r>
          </w:p>
        </w:tc>
      </w:tr>
    </w:tbl>
    <w:p w14:paraId="1154D88A" w14:textId="77777777" w:rsidR="00F61BAE" w:rsidRDefault="00F61BAE">
      <w:pPr>
        <w:pStyle w:val="--0"/>
      </w:pPr>
    </w:p>
    <w:p w14:paraId="7F03E452" w14:textId="77777777" w:rsidR="00F61BAE" w:rsidRDefault="00000000">
      <w:pPr>
        <w:pStyle w:val="--0"/>
      </w:pPr>
      <w:r>
        <w:t xml:space="preserve">Policy connectivity continues to deepen. By July 2023, more than three-quarters of countries in the world and over 30 international organizations had signed agreements on Belt and Road cooperation with China. China has successfully hosted the first Belt and Road Forum for International Cooperation in 2017 and the second in 2019, and will host the third this year, maximizing synergy for advancing high-quality Belt and Road cooperation. Infrastructure connectivity continues to strengthen. A general connectivity framework consisting of six corridors, six routes, and multiple countries and ports is in place. The overall layout of land, sea, air and cyberspace connectivity continues to improve, </w:t>
      </w:r>
      <w:proofErr w:type="spellStart"/>
      <w:r>
        <w:t>centered</w:t>
      </w:r>
      <w:proofErr w:type="spellEnd"/>
      <w:r>
        <w:t xml:space="preserve"> on economic corridors such as the New Eurasian Land Bridge, supported by routes like the China-Europe Railway Express and the New International Land-Sea Trade Corridor and the information expressway, and underpinned by major railways, ports, and pipelines. Trade connectivity continues to increase. According to Belt and Road Economics, a report released by the World Bank, the BRI, when fully implemented, will increase intra-BRI trade by 4.1 percent. By 2030, the BRI will generate US$1.6 trillion in annual global revenues. Financial connectivity continues to expand. The Asian Infrastructure Investment Bank and the Silk Road Fund have been set up, providing financing support for hundreds of projects. People-to-people connectivity continues to strengthen. Roads, bridges and </w:t>
      </w:r>
      <w:r>
        <w:lastRenderedPageBreak/>
        <w:t xml:space="preserve">development belts that lead to a happier and better life are constantly emerging in participating countries, and solid progress is being achieved in </w:t>
      </w:r>
      <w:proofErr w:type="spellStart"/>
      <w:r>
        <w:t>Juncao</w:t>
      </w:r>
      <w:proofErr w:type="spellEnd"/>
      <w:r>
        <w:t xml:space="preserve">, wells, hybrid rice and other small projects that work faster in improving people’s lives, giving local people of BRI countries a stronger sense of gain and </w:t>
      </w:r>
      <w:proofErr w:type="spellStart"/>
      <w:r>
        <w:t>fulfillment</w:t>
      </w:r>
      <w:proofErr w:type="spellEnd"/>
      <w:r>
        <w:t>.</w:t>
      </w:r>
    </w:p>
    <w:p w14:paraId="535B14D9" w14:textId="77777777" w:rsidR="00F61BAE" w:rsidRDefault="00000000">
      <w:pPr>
        <w:pStyle w:val="--0"/>
      </w:pPr>
      <w:r>
        <w:t xml:space="preserve">The BRI originated in China, but the opportunities and achievements it creates belong to the whole world. The China-Pakistan Economic Corridor, since its launch ten years ago, has lent strong impetus to the economic and social development of Pakistan. The China-Laos Railway has realized the long-cherished wish of the Lao people to convert Laos from a landlocked country to a land-linked hub. The Jakarta-Bandung High-speed Railway has become the first railway in Southeast Asia to reach a speed of 350 </w:t>
      </w:r>
      <w:proofErr w:type="spellStart"/>
      <w:r>
        <w:t>kilometers</w:t>
      </w:r>
      <w:proofErr w:type="spellEnd"/>
      <w:r>
        <w:t xml:space="preserve"> an hour. The Mombasa-Nairobi Railway has added more than two percentage points to local economic growth. Malawi’s 600 wells built with Chinese assistance have become “wells of happiness” serving 150,000 local people. The China-Europe Railway Express serves as a “steel camel fleet” between China and Europe. Luban workshops help young people in Tajikistan and other countries acquire vocational skills. Cooperation in the fields of health, green development, digital economy, and innovation is thriving. </w:t>
      </w:r>
    </w:p>
    <w:p w14:paraId="683BBACC" w14:textId="77777777" w:rsidR="00F61BAE" w:rsidRDefault="00F61BAE">
      <w:pPr>
        <w:pStyle w:val="--0"/>
      </w:pPr>
    </w:p>
    <w:tbl>
      <w:tblPr>
        <w:tblW w:w="7705" w:type="dxa"/>
        <w:tblInd w:w="170" w:type="dxa"/>
        <w:tblLayout w:type="fixed"/>
        <w:tblCellMar>
          <w:left w:w="0" w:type="dxa"/>
          <w:right w:w="0" w:type="dxa"/>
        </w:tblCellMar>
        <w:tblLook w:val="04A0" w:firstRow="1" w:lastRow="0" w:firstColumn="1" w:lastColumn="0" w:noHBand="0" w:noVBand="1"/>
      </w:tblPr>
      <w:tblGrid>
        <w:gridCol w:w="7705"/>
      </w:tblGrid>
      <w:tr w:rsidR="00F61BAE" w14:paraId="22A572B7" w14:textId="77777777">
        <w:trPr>
          <w:trHeight w:val="283"/>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567A0883" w14:textId="77777777" w:rsidR="00F61BAE" w:rsidRDefault="00000000">
            <w:pPr>
              <w:pStyle w:val="1"/>
            </w:pPr>
            <w:r>
              <w:t>Panel 3 China-Laos Railway and Jakarta-Bandung High-Speed Railway</w:t>
            </w:r>
          </w:p>
        </w:tc>
      </w:tr>
      <w:tr w:rsidR="00F61BAE" w14:paraId="7590061C" w14:textId="77777777">
        <w:trPr>
          <w:trHeight w:val="2360"/>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402EAA40" w14:textId="77777777" w:rsidR="00F61BAE" w:rsidRDefault="00000000">
            <w:pPr>
              <w:pStyle w:val="2"/>
            </w:pPr>
            <w:r>
              <w:t xml:space="preserve">The China-Laos Railway began operation on December 3, 2021, with 167 tunnels and 301 bridges built in 11 years along its total length of 1,035 </w:t>
            </w:r>
            <w:proofErr w:type="spellStart"/>
            <w:r>
              <w:t>kilometers</w:t>
            </w:r>
            <w:proofErr w:type="spellEnd"/>
            <w:r>
              <w:t>. The railway construction created more than 110,000 local jobs, and helped build about 2,000 km of roads and canals for villages along the railway, bringing many visible and tangible benefits to local people. As of January 31, 2023, the China-Laos Railway had run 20,000 passenger train journeys and handled 10.3 million passenger trips.</w:t>
            </w:r>
          </w:p>
          <w:p w14:paraId="594635EF" w14:textId="77777777" w:rsidR="00F61BAE" w:rsidRDefault="00000000">
            <w:pPr>
              <w:pStyle w:val="2"/>
            </w:pPr>
            <w:r>
              <w:t xml:space="preserve">The Jakarta-Bandung High-speed Railway, with a maximum designed speed of 350 </w:t>
            </w:r>
            <w:proofErr w:type="spellStart"/>
            <w:r>
              <w:t>kilometers</w:t>
            </w:r>
            <w:proofErr w:type="spellEnd"/>
            <w:r>
              <w:t xml:space="preserve"> per hour, is the first high-speed rail service in Southeast Asia. Now that the railway is in service, the commute time from Jakarta to Bandung has been reduced from more than three hours to just 40 minutes. </w:t>
            </w:r>
          </w:p>
        </w:tc>
      </w:tr>
    </w:tbl>
    <w:p w14:paraId="31475CC7" w14:textId="77777777" w:rsidR="00F61BAE" w:rsidRDefault="00F61BAE">
      <w:pPr>
        <w:pStyle w:val="--0"/>
      </w:pPr>
    </w:p>
    <w:p w14:paraId="19BF1AD5" w14:textId="77777777" w:rsidR="00F61BAE" w:rsidRDefault="00000000">
      <w:pPr>
        <w:pStyle w:val="--0"/>
      </w:pPr>
      <w:r>
        <w:t xml:space="preserve">The BRI is an initiative for economic cooperation, not for geopolitical or military alliances. It is an open and inclusive process that neither targets nor excludes any party. Rather than forming exclusionary cliques or a “China club”, it aims to help China and the rest of the world to seize opportunities and pursue common </w:t>
      </w:r>
      <w:r>
        <w:lastRenderedPageBreak/>
        <w:t xml:space="preserve">development. Rather than a private route for any one party, it is a broad path that can be joined by all interested countries to work together for shared benefits. </w:t>
      </w:r>
    </w:p>
    <w:p w14:paraId="53751D5E" w14:textId="77777777" w:rsidR="00F61BAE" w:rsidRDefault="00000000">
      <w:pPr>
        <w:pStyle w:val="--0"/>
      </w:pPr>
      <w:r>
        <w:t xml:space="preserve">The international community speaks highly of the BRI, praising it not simply as some random road or economic belt, but as an initiative to achieve common progress for humanity, an initiative that has opened up new paths for the common development of all countries. The BRI has facilitated the modernization drive of developing countries, leading the world into a new era of transcontinental cooperation. </w:t>
      </w:r>
    </w:p>
    <w:p w14:paraId="4EF47DA2" w14:textId="77777777" w:rsidR="00F61BAE" w:rsidRDefault="00F61BAE">
      <w:pPr>
        <w:pStyle w:val="--0"/>
      </w:pPr>
    </w:p>
    <w:p w14:paraId="14848B91" w14:textId="77777777" w:rsidR="00F61BAE" w:rsidRDefault="00F61BAE">
      <w:pPr>
        <w:pStyle w:val="--0"/>
      </w:pPr>
    </w:p>
    <w:p w14:paraId="3BEAF9BD" w14:textId="77777777" w:rsidR="00F61BAE" w:rsidRDefault="00F61BAE">
      <w:pPr>
        <w:pStyle w:val="--0"/>
      </w:pPr>
    </w:p>
    <w:tbl>
      <w:tblPr>
        <w:tblW w:w="7705" w:type="dxa"/>
        <w:tblInd w:w="170" w:type="dxa"/>
        <w:tblLayout w:type="fixed"/>
        <w:tblCellMar>
          <w:left w:w="0" w:type="dxa"/>
          <w:right w:w="0" w:type="dxa"/>
        </w:tblCellMar>
        <w:tblLook w:val="04A0" w:firstRow="1" w:lastRow="0" w:firstColumn="1" w:lastColumn="0" w:noHBand="0" w:noVBand="1"/>
      </w:tblPr>
      <w:tblGrid>
        <w:gridCol w:w="7705"/>
      </w:tblGrid>
      <w:tr w:rsidR="00F61BAE" w14:paraId="63AD0920" w14:textId="77777777">
        <w:trPr>
          <w:trHeight w:val="283"/>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407BAD1D" w14:textId="77777777" w:rsidR="00F61BAE" w:rsidRDefault="00000000">
            <w:pPr>
              <w:pStyle w:val="1"/>
            </w:pPr>
            <w:r>
              <w:t>Panel 4 900 Days of Hard Work Leading to a 900-Second Miracle</w:t>
            </w:r>
          </w:p>
        </w:tc>
      </w:tr>
      <w:tr w:rsidR="00F61BAE" w14:paraId="4A77F287" w14:textId="77777777">
        <w:trPr>
          <w:trHeight w:val="2360"/>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0043F76E" w14:textId="77777777" w:rsidR="00F61BAE" w:rsidRDefault="00000000">
            <w:pPr>
              <w:pStyle w:val="2"/>
            </w:pPr>
            <w:r>
              <w:t xml:space="preserve">The </w:t>
            </w:r>
            <w:proofErr w:type="spellStart"/>
            <w:r>
              <w:t>Qamchiq</w:t>
            </w:r>
            <w:proofErr w:type="spellEnd"/>
            <w:r>
              <w:t xml:space="preserve"> Tunnel on the Angren-Pap Railway line is the first ever railway tunnel built in Uzbekistan, and one of the most important cooperation projects between China and Uzbekistan under the BRI framework. Construction started on September 5, 2013, and was completed on February 25, 2016. Chinese builders spent 900 days creating the miracle of a train passing through the mountains in only 900 seconds. The locals were astonished: “In the global bidding for the project, the European and American companies offered a construction period of five years. But the Chinese company did it in 900 days. How did you make it?”</w:t>
            </w:r>
          </w:p>
        </w:tc>
      </w:tr>
    </w:tbl>
    <w:p w14:paraId="76A00E64" w14:textId="77777777" w:rsidR="00F61BAE" w:rsidRDefault="00F61BAE">
      <w:pPr>
        <w:pStyle w:val="--0"/>
      </w:pPr>
    </w:p>
    <w:p w14:paraId="75550963" w14:textId="77777777" w:rsidR="00F61BAE" w:rsidRDefault="00000000">
      <w:pPr>
        <w:pStyle w:val="--1"/>
      </w:pPr>
      <w:r>
        <w:t>2. Implementing the three global initiatives</w:t>
      </w:r>
    </w:p>
    <w:p w14:paraId="5A560CEE" w14:textId="77777777" w:rsidR="00F61BAE" w:rsidRDefault="00000000">
      <w:pPr>
        <w:pStyle w:val="--0"/>
      </w:pPr>
      <w:r>
        <w:t xml:space="preserve">It is widely recognized that peace and stability, material sufficiency, </w:t>
      </w:r>
      <w:r>
        <w:rPr>
          <w:spacing w:val="3"/>
        </w:rPr>
        <w:t>and cultural-ethical enrichment represent the basic goals of human soci</w:t>
      </w:r>
      <w:r>
        <w:t>ety. Development serves as the material foundation for security and civilization, security acts as the fundamental prerequisite for development and civilization, and civilization provides the cultural-ethical support for development and security. The Global Development Initiative, Global Security Initiative, and Global Civilization Initiative proposed by China guide the advance of human society across these three dimensions. Resonating and complementing each other, they have evolved into a crucial cornerstone for building a global community of shared future, offering China’s solutions to major challenges pertaining to peace and development for humanity.</w:t>
      </w:r>
    </w:p>
    <w:p w14:paraId="323AEAF1" w14:textId="77777777" w:rsidR="00F61BAE" w:rsidRDefault="00000000">
      <w:pPr>
        <w:pStyle w:val="--0"/>
      </w:pPr>
      <w:r>
        <w:lastRenderedPageBreak/>
        <w:t>– Through the Global Development Initiative, China has issued a resounding call for commitment to development and reinvigorated cooperation, and made its contribution to resolving challenges to development and advancing global development. The fundamental aim of the initiative is to accelerate the implementation of the UN’s 2030 Agenda for Sustainable Development. Its core requirement is a people-</w:t>
      </w:r>
      <w:proofErr w:type="spellStart"/>
      <w:r>
        <w:t>centered</w:t>
      </w:r>
      <w:proofErr w:type="spellEnd"/>
      <w:r>
        <w:t xml:space="preserve"> approach, its foremost philosophy is united, equal, balanced, and inclusive global development partnerships, and its pivotal measure entails results-oriented actions to bolster stronger, greener, and healthier global development and jointly build a global community of development.</w:t>
      </w:r>
    </w:p>
    <w:p w14:paraId="1953E948" w14:textId="77777777" w:rsidR="00F61BAE" w:rsidRDefault="00000000">
      <w:pPr>
        <w:pStyle w:val="--0"/>
      </w:pPr>
      <w:r>
        <w:t xml:space="preserve">China has hosted the High-level Dialogue on Global Development and presented 32 major measures to implement the initiative, such as creating the Global Development and South-South Cooperation Fund </w:t>
      </w:r>
      <w:proofErr w:type="spellStart"/>
      <w:r>
        <w:t>totaling</w:t>
      </w:r>
      <w:proofErr w:type="spellEnd"/>
      <w:r>
        <w:t xml:space="preserve"> US$4 billion, launching the China-FAO South-South Cooperation Trust Fund (Phase III), and strengthening support for the China-UN Peace and Development Fund. Over the past two years, the international community has extensively responded to the initiative and jointly tackled prominent issues including food security, poverty reduction, and energy security as the implementation mechanism steadily improves and practical cooperation delivers progress. The Global Development Promotion </w:t>
      </w:r>
      <w:proofErr w:type="spellStart"/>
      <w:r>
        <w:t>Center</w:t>
      </w:r>
      <w:proofErr w:type="spellEnd"/>
      <w:r>
        <w:t xml:space="preserve"> is running smoothly, and the library of the Global Development Initiative projects is expanding, with over 200 projects achieving good results. At the same time, China has issued the Global Development Report, and established the Global Knowledge Network for Development, contributing Chinese wisdom to the resolution of developmental challenges. Currently, more than 100 countries and international organizations have expressed support for the Global Development Initiative, with over 70 countries participating in the Group of Friends of the Global Development Initiative established at the UN.</w:t>
      </w:r>
    </w:p>
    <w:p w14:paraId="43293ECE" w14:textId="77777777" w:rsidR="00F61BAE" w:rsidRDefault="00000000">
      <w:pPr>
        <w:pStyle w:val="--0"/>
        <w:rPr>
          <w:spacing w:val="-1"/>
        </w:rPr>
      </w:pPr>
      <w:r>
        <w:rPr>
          <w:spacing w:val="-1"/>
        </w:rPr>
        <w:t xml:space="preserve">China is committed to propelling global development through its own development. It has thoroughly applied the new development philosophy, with a focus on promoting high-quality development to foster a new development paradigm. Modernization of the more than 1.4 billion Chinese people will create a market </w:t>
      </w:r>
      <w:proofErr w:type="spellStart"/>
      <w:r>
        <w:rPr>
          <w:spacing w:val="-1"/>
        </w:rPr>
        <w:t>rivaling</w:t>
      </w:r>
      <w:proofErr w:type="spellEnd"/>
      <w:r>
        <w:rPr>
          <w:spacing w:val="-1"/>
        </w:rPr>
        <w:t xml:space="preserve"> the aggregated size of all developed countries. This will open up more opportunities for all countries and stakeholders to partake in China’s huge market. China has also pioneered major expos and fairs, exemplified by the China International Import Expo, China International Fair for Trade in Services, China Import and Export Fair, and China International Consumer Goods Expo. It has encouraged all countries and stakeholders to share the opportunities presented by China’s institutional opening up and steadily expanded institutional opening up with regard to rules, regulations, </w:t>
      </w:r>
      <w:r>
        <w:rPr>
          <w:spacing w:val="-1"/>
        </w:rPr>
        <w:lastRenderedPageBreak/>
        <w:t>management, and standards. It has enforced the Foreign Investment Law and its supporting rules and regulations, implemented the new catalogue for encouraging foreign investment, continued to remove items from the negative list of market access for foreign investment, advanced high-quality development of pilot free trade zones, and accelerated the development of the Hainan Free Trade Port.</w:t>
      </w:r>
    </w:p>
    <w:p w14:paraId="205B41E6" w14:textId="77777777" w:rsidR="00F61BAE" w:rsidRDefault="00000000">
      <w:pPr>
        <w:pStyle w:val="--0"/>
      </w:pPr>
      <w:r>
        <w:t>China is committed to win-win cooperation and common development. As the largest developing country in the world and a member of the Global South, China has made every effort to aid other developing countries and help recipient countries expand their capacity for development. China is actively engaged in international exchanges and cooperation. It has cooperated with almost 20 international organizations, including the UN World Food Programme, the UN Development Programme, the UN Children’s Fund, the UN Refugee Agency, the World Health Organization, and the International Committee of the Red Cross, and executed over 130 projects in nearly 60 countries including Ethiopia, Pakistan, and Nigeria. “Small but beautiful”, these projects span fields such as poverty reduction, food security, Covid-19 response, and climate change, and have benefited more than 30 million individuals. China worked actively for the adoption of and has comprehensively acted on the Debt Service Suspension Initiative of the Group of Twenty (G20), contributing more than any other G20 member to its implementation. China has signed agreements or reached understandings on the suspension of debt repayments with 19 African countries, helping Africa alleviate debt pressure.</w:t>
      </w:r>
    </w:p>
    <w:p w14:paraId="67FBDEF5" w14:textId="77777777" w:rsidR="00F61BAE" w:rsidRDefault="00000000">
      <w:pPr>
        <w:pStyle w:val="--0"/>
      </w:pPr>
      <w:r>
        <w:t>China is committed to building an open world economy. It has become the main trading partner of more than 140 countries and regions, and signed 21 free trade agreements with 28 countries and regions. It has worked for high-quality implementation of the Regional Comprehensive Economic Partnership, actively worked to join the Comprehensive and Progressive Agreement for Trans-Pacific Partnership and the Digital Economy Partnership Agreement, and expanded its globally-oriented network of high-standard free trade areas. It has also promoted the internationalization of the Renminbi, and reinforced financial standards and its level of internationalization, thereby converging its interests closer with other countries.</w:t>
      </w:r>
    </w:p>
    <w:p w14:paraId="44A54501" w14:textId="77777777" w:rsidR="00F61BAE" w:rsidRDefault="00000000">
      <w:pPr>
        <w:pStyle w:val="--0"/>
      </w:pPr>
      <w:r>
        <w:t>– Through the Global Security Initiative, China seeks to work with the international community in upholding the spirit of the UN Charter, and calls for adapting to the profound changes in the international landscape through solidarity, addressing traditional and non-traditional security risks and challenges with a win-win mindset, and creating a new path to security that features dialogue over confrontation, partnership over alliance, and win-win results over zero-sum game.</w:t>
      </w:r>
    </w:p>
    <w:p w14:paraId="135515B3" w14:textId="77777777" w:rsidR="00F61BAE" w:rsidRDefault="00F61BAE">
      <w:pPr>
        <w:pStyle w:val="--0"/>
      </w:pPr>
    </w:p>
    <w:p w14:paraId="422E41CE" w14:textId="77777777" w:rsidR="00F61BAE" w:rsidRDefault="00F61BAE">
      <w:pPr>
        <w:pStyle w:val="--0"/>
      </w:pPr>
    </w:p>
    <w:tbl>
      <w:tblPr>
        <w:tblW w:w="7705" w:type="dxa"/>
        <w:tblInd w:w="170" w:type="dxa"/>
        <w:tblLayout w:type="fixed"/>
        <w:tblCellMar>
          <w:left w:w="0" w:type="dxa"/>
          <w:right w:w="0" w:type="dxa"/>
        </w:tblCellMar>
        <w:tblLook w:val="04A0" w:firstRow="1" w:lastRow="0" w:firstColumn="1" w:lastColumn="0" w:noHBand="0" w:noVBand="1"/>
      </w:tblPr>
      <w:tblGrid>
        <w:gridCol w:w="7705"/>
      </w:tblGrid>
      <w:tr w:rsidR="00F61BAE" w14:paraId="1005FDC9" w14:textId="77777777">
        <w:trPr>
          <w:trHeight w:val="283"/>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039F4425" w14:textId="77777777" w:rsidR="00F61BAE" w:rsidRDefault="00000000">
            <w:pPr>
              <w:pStyle w:val="1"/>
            </w:pPr>
            <w:r>
              <w:t>Panel 5 Six Proposals of the Global Development Initiative</w:t>
            </w:r>
          </w:p>
        </w:tc>
      </w:tr>
      <w:tr w:rsidR="00F61BAE" w14:paraId="1CC49189" w14:textId="77777777">
        <w:trPr>
          <w:trHeight w:val="2360"/>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50E5C04A" w14:textId="77777777" w:rsidR="00F61BAE" w:rsidRDefault="00000000">
            <w:pPr>
              <w:pStyle w:val="2"/>
            </w:pPr>
            <w:r>
              <w:rPr>
                <w:rFonts w:ascii="TimesNewRomanPS-BoldMT" w:hAnsi="TimesNewRomanPS-BoldMT" w:cs="TimesNewRomanPS-BoldMT"/>
                <w:b/>
                <w:bCs/>
                <w:spacing w:val="-2"/>
              </w:rPr>
              <w:t>– Staying committed to development as its first priority.</w:t>
            </w:r>
            <w:r>
              <w:t xml:space="preserve"> Putting development front and </w:t>
            </w:r>
            <w:proofErr w:type="spellStart"/>
            <w:r>
              <w:t>center</w:t>
            </w:r>
            <w:proofErr w:type="spellEnd"/>
            <w:r>
              <w:t xml:space="preserve"> in the global macro policy framework, boosting policy coordination among major economies, ensuring policy continuity, consistency, and sustainability, fostering global development partnerships featuring greater equality and balance, coordinating multilateral development cooperation to generate synergy, and accelerating the implementation of the UN’s 2030 Agenda for Sustainable Development;</w:t>
            </w:r>
          </w:p>
          <w:p w14:paraId="190EC089" w14:textId="77777777" w:rsidR="00F61BAE" w:rsidRDefault="00000000">
            <w:pPr>
              <w:pStyle w:val="2"/>
            </w:pPr>
            <w:r>
              <w:rPr>
                <w:rFonts w:ascii="TimesNewRomanPS-BoldMT" w:hAnsi="TimesNewRomanPS-BoldMT" w:cs="TimesNewRomanPS-BoldMT"/>
                <w:b/>
                <w:bCs/>
                <w:spacing w:val="-2"/>
              </w:rPr>
              <w:t>– Staying committed to a people-</w:t>
            </w:r>
            <w:proofErr w:type="spellStart"/>
            <w:r>
              <w:rPr>
                <w:rFonts w:ascii="TimesNewRomanPS-BoldMT" w:hAnsi="TimesNewRomanPS-BoldMT" w:cs="TimesNewRomanPS-BoldMT"/>
                <w:b/>
                <w:bCs/>
                <w:spacing w:val="-2"/>
              </w:rPr>
              <w:t>centered</w:t>
            </w:r>
            <w:proofErr w:type="spellEnd"/>
            <w:r>
              <w:rPr>
                <w:rFonts w:ascii="TimesNewRomanPS-BoldMT" w:hAnsi="TimesNewRomanPS-BoldMT" w:cs="TimesNewRomanPS-BoldMT"/>
                <w:b/>
                <w:bCs/>
                <w:spacing w:val="-2"/>
              </w:rPr>
              <w:t xml:space="preserve"> approach.</w:t>
            </w:r>
            <w:r>
              <w:t xml:space="preserve"> Ensuring and improving people’s wellbeing and protecting and promoting human rights through development, ensuring that development is for the people and by the people and that its fruits are shared by the people, ensuring a stronger sense of </w:t>
            </w:r>
            <w:proofErr w:type="spellStart"/>
            <w:r>
              <w:t>fulfillment</w:t>
            </w:r>
            <w:proofErr w:type="spellEnd"/>
            <w:r>
              <w:t>, happiness, and security for the people, and pursuing the people’s well-rounded development;</w:t>
            </w:r>
          </w:p>
          <w:p w14:paraId="65FCFF97" w14:textId="77777777" w:rsidR="00F61BAE" w:rsidRDefault="00000000">
            <w:pPr>
              <w:pStyle w:val="2"/>
            </w:pPr>
            <w:r>
              <w:rPr>
                <w:rFonts w:ascii="TimesNewRomanPS-BoldMT" w:hAnsi="TimesNewRomanPS-BoldMT" w:cs="TimesNewRomanPS-BoldMT"/>
                <w:b/>
                <w:bCs/>
              </w:rPr>
              <w:t>– Staying committed to inclusiveness and benefits for all.</w:t>
            </w:r>
            <w:r>
              <w:t xml:space="preserve"> Addressing the special needs of developing countries, supporting developing countries – especially vulnerable countries facing exceptional difficulties – by means such as debt suspension and development aid, and addressing imbalanced and inadequate development among and within countries;</w:t>
            </w:r>
          </w:p>
          <w:p w14:paraId="35E62A0F" w14:textId="77777777" w:rsidR="00F61BAE" w:rsidRDefault="00000000">
            <w:pPr>
              <w:pStyle w:val="2"/>
            </w:pPr>
            <w:r>
              <w:rPr>
                <w:rFonts w:ascii="TimesNewRomanPS-BoldMT" w:hAnsi="TimesNewRomanPS-BoldMT" w:cs="TimesNewRomanPS-BoldMT"/>
                <w:b/>
                <w:bCs/>
              </w:rPr>
              <w:t>– Staying committed to innovation-driven development.</w:t>
            </w:r>
            <w:r>
              <w:t xml:space="preserve"> Seizing the historic opportunities created by the latest round of revolution in science and technology and industrial transformation, speeding up efforts to harness scientific and technological achievements to boost productivity, creating an open, fair, equitable, and non-discriminatory environment for scientific and technological advances, unleashing new impetus for post-pandemic economic growth, and joining hands to achieve leapfrog development;</w:t>
            </w:r>
          </w:p>
          <w:p w14:paraId="59E851FF" w14:textId="77777777" w:rsidR="00F61BAE" w:rsidRDefault="00000000">
            <w:pPr>
              <w:pStyle w:val="2"/>
            </w:pPr>
            <w:r>
              <w:rPr>
                <w:rFonts w:ascii="TimesNewRomanPS-BoldMT" w:hAnsi="TimesNewRomanPS-BoldMT" w:cs="TimesNewRomanPS-BoldMT"/>
                <w:b/>
                <w:bCs/>
              </w:rPr>
              <w:t>– Staying committed to harmony between humanity and nature.</w:t>
            </w:r>
            <w:r>
              <w:t xml:space="preserve"> Improving global environmental governance, actively responding to climate change, building a community of life for humanity and nature, accelerating the transition to green and low-carbon development, and achieving green recovery and development;</w:t>
            </w:r>
          </w:p>
          <w:p w14:paraId="409E8797" w14:textId="77777777" w:rsidR="00F61BAE" w:rsidRDefault="00000000">
            <w:pPr>
              <w:pStyle w:val="2"/>
            </w:pPr>
            <w:r>
              <w:rPr>
                <w:rFonts w:ascii="TimesNewRomanPS-BoldMT" w:hAnsi="TimesNewRomanPS-BoldMT" w:cs="TimesNewRomanPS-BoldMT"/>
                <w:b/>
                <w:bCs/>
              </w:rPr>
              <w:t>– Staying committed to results-oriented actions.</w:t>
            </w:r>
            <w:r>
              <w:t xml:space="preserve"> Increasing the input of development resources, prioritizing cooperation in areas such as poverty reduction, food security, pandemic response and vaccines, financing for development, climate change and green development, industrialization, the digital economy, and connectivity, and building a global community of development.</w:t>
            </w:r>
          </w:p>
        </w:tc>
      </w:tr>
    </w:tbl>
    <w:p w14:paraId="3C0FFAE7" w14:textId="77777777" w:rsidR="00F61BAE" w:rsidRDefault="00F61BAE">
      <w:pPr>
        <w:pStyle w:val="--0"/>
      </w:pPr>
    </w:p>
    <w:p w14:paraId="4C194A5B" w14:textId="77777777" w:rsidR="00F61BAE" w:rsidRDefault="00000000">
      <w:pPr>
        <w:pStyle w:val="--0"/>
      </w:pPr>
      <w:r>
        <w:t>In February 2023, China officially released The Global Security Initiative Concept Paper. The document further elaborates the core concepts and principles of the initiative, elucidates its key avenues for cooperation, and presents recommendations and ideas concerning its cooperation platforms and mechanisms. This has demonstrated China’s awareness of its duty to maintain world peace and its firm determination to safeguard global security. As an international public good, the Global Security Initiative serves the interests of and maintains peace for people throughout the world.</w:t>
      </w:r>
    </w:p>
    <w:p w14:paraId="0146681E" w14:textId="77777777" w:rsidR="00F61BAE" w:rsidRDefault="00F61BAE">
      <w:pPr>
        <w:pStyle w:val="--0"/>
      </w:pPr>
    </w:p>
    <w:tbl>
      <w:tblPr>
        <w:tblW w:w="7705" w:type="dxa"/>
        <w:tblInd w:w="170" w:type="dxa"/>
        <w:tblLayout w:type="fixed"/>
        <w:tblCellMar>
          <w:left w:w="0" w:type="dxa"/>
          <w:right w:w="0" w:type="dxa"/>
        </w:tblCellMar>
        <w:tblLook w:val="04A0" w:firstRow="1" w:lastRow="0" w:firstColumn="1" w:lastColumn="0" w:noHBand="0" w:noVBand="1"/>
      </w:tblPr>
      <w:tblGrid>
        <w:gridCol w:w="7705"/>
      </w:tblGrid>
      <w:tr w:rsidR="00F61BAE" w14:paraId="1193BE04" w14:textId="77777777">
        <w:trPr>
          <w:trHeight w:val="283"/>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0514FF53" w14:textId="77777777" w:rsidR="00F61BAE" w:rsidRDefault="00000000">
            <w:pPr>
              <w:pStyle w:val="1"/>
            </w:pPr>
            <w:r>
              <w:t>Panel 6 Six Proposals of the Global Security Initiative</w:t>
            </w:r>
          </w:p>
        </w:tc>
      </w:tr>
      <w:tr w:rsidR="00F61BAE" w14:paraId="0A9912AA" w14:textId="77777777">
        <w:trPr>
          <w:trHeight w:val="2360"/>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6BED5A87" w14:textId="77777777" w:rsidR="00F61BAE" w:rsidRDefault="00000000">
            <w:pPr>
              <w:pStyle w:val="2"/>
            </w:pPr>
            <w:r>
              <w:t>– Staying committed to the vision of common, comprehensive, cooperative, and sustainable security, and working together to maintain world peace and security;</w:t>
            </w:r>
          </w:p>
          <w:p w14:paraId="0BB6DB06" w14:textId="77777777" w:rsidR="00F61BAE" w:rsidRDefault="00000000">
            <w:pPr>
              <w:pStyle w:val="2"/>
            </w:pPr>
            <w:r>
              <w:t>– Staying committed to respecting the sovereignty and territorial integrity of all countries, upholding non-interference in others’ internal affairs, and respecting the independent choices of development paths and social systems made by people in different countries;</w:t>
            </w:r>
          </w:p>
          <w:p w14:paraId="00FD231D" w14:textId="77777777" w:rsidR="00F61BAE" w:rsidRDefault="00000000">
            <w:pPr>
              <w:pStyle w:val="2"/>
            </w:pPr>
            <w:r>
              <w:t>– Staying committed to abiding by the purposes and principles of the UN Charter, rejecting the Cold War mentality, opposing unilateralism, and saying no to bloc politics and camp-based confrontation;</w:t>
            </w:r>
          </w:p>
          <w:p w14:paraId="0A38D047" w14:textId="77777777" w:rsidR="00F61BAE" w:rsidRDefault="00000000">
            <w:pPr>
              <w:pStyle w:val="2"/>
            </w:pPr>
            <w:r>
              <w:t>– Staying committed to taking the legitimate security concerns of all countries seriously, upholding the principle of indivisible security, building a balanced, effective, and sustainable security architecture, and opposing the pursuit of one’s own security to the detriment of others’ security;</w:t>
            </w:r>
          </w:p>
          <w:p w14:paraId="409AE4DF" w14:textId="77777777" w:rsidR="00F61BAE" w:rsidRDefault="00000000">
            <w:pPr>
              <w:pStyle w:val="2"/>
            </w:pPr>
            <w:r>
              <w:t>– Staying committed to peacefully resolving differences and disputes between countries through dialogue and consultation, supporting all efforts conducive to the peaceful settlement of crises, rejecting double standards, and opposing the arbitrary use of unilateral sanctions and long-arm jurisdiction;</w:t>
            </w:r>
          </w:p>
          <w:p w14:paraId="114B2362" w14:textId="77777777" w:rsidR="00F61BAE" w:rsidRDefault="00000000">
            <w:pPr>
              <w:pStyle w:val="2"/>
            </w:pPr>
            <w:r>
              <w:t>– Staying committed to maintaining security in both traditional and non-traditional domains, and working together to address regional disputes and global challenges such as terrorism, climate change, cybersecurity, and biosecurity.</w:t>
            </w:r>
          </w:p>
        </w:tc>
      </w:tr>
    </w:tbl>
    <w:p w14:paraId="2D6DAFBE" w14:textId="77777777" w:rsidR="00F61BAE" w:rsidRDefault="00F61BAE">
      <w:pPr>
        <w:pStyle w:val="--0"/>
      </w:pPr>
    </w:p>
    <w:p w14:paraId="63FBD766" w14:textId="77777777" w:rsidR="00F61BAE" w:rsidRDefault="00000000">
      <w:pPr>
        <w:pStyle w:val="--0"/>
      </w:pPr>
      <w:r>
        <w:lastRenderedPageBreak/>
        <w:t xml:space="preserve">China is a pillar in maintaining world peace. It is committed to handling disputes with relevant countries over territorial sovereignty and maritime rights and interests through negotiation and consultation. It has settled land boundary issues peacefully with 12 of its 14 </w:t>
      </w:r>
      <w:proofErr w:type="spellStart"/>
      <w:r>
        <w:t>neighbors</w:t>
      </w:r>
      <w:proofErr w:type="spellEnd"/>
      <w:r>
        <w:t xml:space="preserve"> along its land borders through negotiation and consultation, and delimited the maritime boundary in the </w:t>
      </w:r>
      <w:proofErr w:type="spellStart"/>
      <w:r>
        <w:t>Beibu</w:t>
      </w:r>
      <w:proofErr w:type="spellEnd"/>
      <w:r>
        <w:t xml:space="preserve"> Bay with Vietnam. China has faithfully fulfilled its responsibilities and missions as a permanent member of the UN Security Council. It is the second largest contributor to the UN regular budget and peacekeeping assessment, and the largest contributor of peacekeeping troops among the permanent members of the Security Council. Over the past three decades and more, having sent more than 50,000 personnel to UN peacekeeping operations in over 20 countries and regions, China has become a key force in UN peacekeeping. China has dispatched more than 100 naval vessels in 45 taskforces to the Gulf of Aden and waters off the coast of Somalia to provide escort for over 7,000 Chinese and foreign ships. </w:t>
      </w:r>
    </w:p>
    <w:p w14:paraId="4F8359EB" w14:textId="77777777" w:rsidR="00F61BAE" w:rsidRDefault="00000000">
      <w:pPr>
        <w:pStyle w:val="--0"/>
      </w:pPr>
      <w:r>
        <w:t xml:space="preserve">Facing constant flare-ups of hotspot issues, China has been committed to fulfilling its role as a responsible major country, pushing for the resolution of international and regional flashpoints, such as the Korean Peninsula, Palestine, the Iranian nuclear issue, Syria, and Afghanistan. On the Ukraine issue, China has actively promoted talks for peace, put forth four key principles, four things that the international community should do together and three observations, and released China’s Position on the Political Settlement of the Ukraine Crisis. China has dispatched the Special Representative of the Chinese Government on Eurasian Affairs to engage in extensive interactions and exchanges with stakeholders on the political settlement of the Ukraine crisis. </w:t>
      </w:r>
    </w:p>
    <w:p w14:paraId="7D1D5B7E" w14:textId="77777777" w:rsidR="00F61BAE" w:rsidRDefault="00000000">
      <w:pPr>
        <w:pStyle w:val="--0"/>
      </w:pPr>
      <w:r>
        <w:t xml:space="preserve">Through the mediation of China, Saudi Arabia and Iran have achieved historic reconciliation, setting a fine example for countries in the region to resolve disputes and differences and achieve good </w:t>
      </w:r>
      <w:proofErr w:type="spellStart"/>
      <w:r>
        <w:t>neighborly</w:t>
      </w:r>
      <w:proofErr w:type="spellEnd"/>
      <w:r>
        <w:t xml:space="preserve"> relations through dialogue and consultation, and </w:t>
      </w:r>
      <w:proofErr w:type="spellStart"/>
      <w:r>
        <w:t>catalyzing</w:t>
      </w:r>
      <w:proofErr w:type="spellEnd"/>
      <w:r>
        <w:t xml:space="preserve"> a wave of reconciliation in the Middle East.</w:t>
      </w:r>
    </w:p>
    <w:p w14:paraId="6A4BE9C8" w14:textId="77777777" w:rsidR="00F61BAE" w:rsidRDefault="00000000">
      <w:pPr>
        <w:pStyle w:val="--0"/>
      </w:pPr>
      <w:r>
        <w:t xml:space="preserve">China has actively cooperated with other parties in non-traditional security domains such as anti-terrorism, biosecurity, and food security. It has proposed the International Cooperation Initiative on Global Food Security within the framework of the G20, and pushed for the adoption of the Strategy on Food Security Cooperation of the BRICS Countries. It has also officially launched the China-Pacific Island Countries Disaster Prevention and Mitigation Cooperation </w:t>
      </w:r>
      <w:proofErr w:type="spellStart"/>
      <w:r>
        <w:t>Center</w:t>
      </w:r>
      <w:proofErr w:type="spellEnd"/>
      <w:r>
        <w:t>, representing yet another robust action to help developing countries tackle non-traditional security challenges within the context of the Global Security Initiative.</w:t>
      </w:r>
    </w:p>
    <w:p w14:paraId="7D5484FB" w14:textId="77777777" w:rsidR="00F61BAE" w:rsidRDefault="00F61BAE">
      <w:pPr>
        <w:pStyle w:val="--0"/>
      </w:pPr>
    </w:p>
    <w:tbl>
      <w:tblPr>
        <w:tblW w:w="7705" w:type="dxa"/>
        <w:tblInd w:w="170" w:type="dxa"/>
        <w:tblLayout w:type="fixed"/>
        <w:tblCellMar>
          <w:left w:w="0" w:type="dxa"/>
          <w:right w:w="0" w:type="dxa"/>
        </w:tblCellMar>
        <w:tblLook w:val="04A0" w:firstRow="1" w:lastRow="0" w:firstColumn="1" w:lastColumn="0" w:noHBand="0" w:noVBand="1"/>
      </w:tblPr>
      <w:tblGrid>
        <w:gridCol w:w="7705"/>
      </w:tblGrid>
      <w:tr w:rsidR="00F61BAE" w14:paraId="45A2970F" w14:textId="77777777">
        <w:trPr>
          <w:trHeight w:val="283"/>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2E7E7D88" w14:textId="77777777" w:rsidR="00F61BAE" w:rsidRDefault="00000000">
            <w:pPr>
              <w:pStyle w:val="1"/>
            </w:pPr>
            <w:r>
              <w:rPr>
                <w:spacing w:val="-4"/>
              </w:rPr>
              <w:lastRenderedPageBreak/>
              <w:t>Panel 7 China’s Major Propositions on Political Settlement of the Ukraine Crisis</w:t>
            </w:r>
          </w:p>
        </w:tc>
      </w:tr>
      <w:tr w:rsidR="00F61BAE" w14:paraId="467FE8A9" w14:textId="77777777">
        <w:trPr>
          <w:trHeight w:val="2360"/>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0989ED53" w14:textId="77777777" w:rsidR="00F61BAE" w:rsidRDefault="00000000">
            <w:pPr>
              <w:pStyle w:val="2"/>
            </w:pPr>
            <w:r>
              <w:t xml:space="preserve">Four key principles: </w:t>
            </w:r>
          </w:p>
          <w:p w14:paraId="0B623896" w14:textId="77777777" w:rsidR="00F61BAE" w:rsidRDefault="00000000">
            <w:pPr>
              <w:pStyle w:val="2"/>
            </w:pPr>
            <w:r>
              <w:t>• The sovereignty and territorial integrity of all countries should be upheld;</w:t>
            </w:r>
          </w:p>
          <w:p w14:paraId="52218525" w14:textId="77777777" w:rsidR="00F61BAE" w:rsidRDefault="00000000">
            <w:pPr>
              <w:pStyle w:val="2"/>
            </w:pPr>
            <w:r>
              <w:t>• The purposes and principles of the UN Charter should be observed;</w:t>
            </w:r>
          </w:p>
          <w:p w14:paraId="6AFDAE30" w14:textId="77777777" w:rsidR="00F61BAE" w:rsidRDefault="00000000">
            <w:pPr>
              <w:pStyle w:val="2"/>
            </w:pPr>
            <w:r>
              <w:t>• The legitimate security concerns of all parties should be taken seriously;</w:t>
            </w:r>
          </w:p>
          <w:p w14:paraId="211047CC" w14:textId="77777777" w:rsidR="00F61BAE" w:rsidRDefault="00000000">
            <w:pPr>
              <w:pStyle w:val="2"/>
            </w:pPr>
            <w:r>
              <w:t>• All efforts conducive to the peaceful settlement of the crisis should be supported.</w:t>
            </w:r>
          </w:p>
          <w:p w14:paraId="089F275E" w14:textId="77777777" w:rsidR="00F61BAE" w:rsidRDefault="00F61BAE">
            <w:pPr>
              <w:pStyle w:val="2"/>
            </w:pPr>
          </w:p>
          <w:p w14:paraId="5CB5F4D9" w14:textId="77777777" w:rsidR="00F61BAE" w:rsidRDefault="00000000">
            <w:pPr>
              <w:pStyle w:val="2"/>
            </w:pPr>
            <w:r>
              <w:t xml:space="preserve">Four things that the international community should do together: </w:t>
            </w:r>
          </w:p>
          <w:p w14:paraId="4B7F0F69" w14:textId="77777777" w:rsidR="00F61BAE" w:rsidRDefault="00000000">
            <w:pPr>
              <w:pStyle w:val="2"/>
            </w:pPr>
            <w:r>
              <w:t>• The international community should jointly support all efforts to peacefully settle the Ukraine crisis, call on the parties concerned to stay rational, exercise restraint, and conduct direct engagement as quickly as possible, and create conditions for the resumption of negotiations;</w:t>
            </w:r>
          </w:p>
          <w:p w14:paraId="647EFC2B" w14:textId="77777777" w:rsidR="00F61BAE" w:rsidRDefault="00000000">
            <w:pPr>
              <w:pStyle w:val="2"/>
            </w:pPr>
            <w:r>
              <w:t xml:space="preserve">• The international community should jointly oppose the threat or use of nuclear weapons and advocate that nuclear weapons must not be used and nuclear wars must not be fought, to avoid a nuclear crisis on the Eurasian continent; </w:t>
            </w:r>
          </w:p>
          <w:p w14:paraId="769CF355" w14:textId="77777777" w:rsidR="00F61BAE" w:rsidRDefault="00000000">
            <w:pPr>
              <w:pStyle w:val="2"/>
            </w:pPr>
            <w:r>
              <w:t xml:space="preserve">• The international community should jointly work to keep global industrial and supply chains stable and prevent disruptions to international cooperation in energy, food, and finance that could undermine the global economic recovery, especially the economic and financial stability of developing countries; </w:t>
            </w:r>
          </w:p>
          <w:p w14:paraId="7E2FEB6D" w14:textId="77777777" w:rsidR="00F61BAE" w:rsidRDefault="00000000">
            <w:pPr>
              <w:pStyle w:val="2"/>
            </w:pPr>
            <w:r>
              <w:t>• The international community should jointly provide winter relief to civilians in conflict zones, and improve humanitarian conditions, with a view to preventing a humanitarian crisis on a larger scale.</w:t>
            </w:r>
          </w:p>
          <w:p w14:paraId="0F67B601" w14:textId="77777777" w:rsidR="00F61BAE" w:rsidRDefault="00F61BAE">
            <w:pPr>
              <w:pStyle w:val="2"/>
            </w:pPr>
          </w:p>
          <w:p w14:paraId="18BDEC27" w14:textId="77777777" w:rsidR="00F61BAE" w:rsidRDefault="00000000">
            <w:pPr>
              <w:pStyle w:val="2"/>
            </w:pPr>
            <w:r>
              <w:t xml:space="preserve">Three observations: </w:t>
            </w:r>
          </w:p>
          <w:p w14:paraId="491958F4" w14:textId="77777777" w:rsidR="00F61BAE" w:rsidRDefault="00000000">
            <w:pPr>
              <w:pStyle w:val="2"/>
            </w:pPr>
            <w:r>
              <w:t xml:space="preserve">• Conflicts and wars produce no winner; </w:t>
            </w:r>
          </w:p>
          <w:p w14:paraId="6C7658BD" w14:textId="77777777" w:rsidR="00F61BAE" w:rsidRDefault="00000000">
            <w:pPr>
              <w:pStyle w:val="2"/>
            </w:pPr>
            <w:r>
              <w:t xml:space="preserve">• There is no simple solution to a complex issue; </w:t>
            </w:r>
          </w:p>
          <w:p w14:paraId="13372B2C" w14:textId="77777777" w:rsidR="00F61BAE" w:rsidRDefault="00000000">
            <w:pPr>
              <w:pStyle w:val="2"/>
            </w:pPr>
            <w:r>
              <w:t>• Confrontation between major countries must be avoided.</w:t>
            </w:r>
          </w:p>
        </w:tc>
      </w:tr>
    </w:tbl>
    <w:p w14:paraId="340D85A5" w14:textId="77777777" w:rsidR="00F61BAE" w:rsidRDefault="00F61BAE">
      <w:pPr>
        <w:pStyle w:val="--0"/>
      </w:pPr>
    </w:p>
    <w:p w14:paraId="05CCD426" w14:textId="77777777" w:rsidR="00F61BAE" w:rsidRDefault="00000000">
      <w:pPr>
        <w:pStyle w:val="--0"/>
      </w:pPr>
      <w:r>
        <w:lastRenderedPageBreak/>
        <w:t>– Through the Global Civilization Initiative, China calls for jointly advocating respect for the diversity of civilizations, jointly advocating the common values of humanity, jointly advocating the importance of continuity and evolution of civilizations, and jointly advocating closer international people-to-people exchanges and cooperation. The Global Civilization Initiative makes a sincere call for the world to enhance inter-civilization exchanges and dialogue, and promote human progress with inclusiveness and mutual learning, inspiring the building of a global community of shared future.</w:t>
      </w:r>
    </w:p>
    <w:p w14:paraId="1DF37B0A" w14:textId="77777777" w:rsidR="00F61BAE" w:rsidRDefault="00000000">
      <w:pPr>
        <w:pStyle w:val="--0"/>
      </w:pPr>
      <w:r>
        <w:t xml:space="preserve">China has hosted gatherings including the CPC in Dialogue with World Political Parties High-level Meeting, the CPC and World Political Parties Summit, and the Conference on Dialogue of Asian Civilizations. It has engaged in extensive bilateral and multilateral activities for political party exchanges and cooperation, and promoted diverse forms of civil diplomacy, city diplomacy, and public diplomacy. China has continued to deepen cooperation with the UN Educational, Scientific, and Cultural Organization (UNESCO) and the UN World Tourism Organization. It now has 43 items inscribed on the intangible cultural heritage lists of </w:t>
      </w:r>
      <w:proofErr w:type="gramStart"/>
      <w:r>
        <w:t>UNESCO</w:t>
      </w:r>
      <w:proofErr w:type="gramEnd"/>
      <w:r>
        <w:t>.</w:t>
      </w:r>
    </w:p>
    <w:p w14:paraId="20C4022E" w14:textId="77777777" w:rsidR="00F61BAE" w:rsidRDefault="00000000">
      <w:pPr>
        <w:pStyle w:val="--0"/>
      </w:pPr>
      <w:r>
        <w:t xml:space="preserve">China has celebrated over 30 large-scale cultural and tourist “years” (festivals), such as the China-Italy Year of Culture and Tourism, the China-Greece Year of Culture and Tourism, and the China-Spain Year of Culture and Tourism. It has promoted the steady development of 16 multilateral exchanges and cooperation mechanisms, such as the meeting of BRICS ministers of culture, as well as 25 bilateral cooperation mechanisms. It regularly hosts cultural activities at home, such as the Arabic Arts Festival and the Meet in Beijing International Arts Festival, and has held “Happy Spring Festival” celebrations outside China for more than 20 years in a row. It hosted approximately 2,000 events across over 130 countries in 2017, and has organized activities around the world under such brands as “Tea for Harmony” </w:t>
      </w:r>
      <w:proofErr w:type="spellStart"/>
      <w:r>
        <w:t>Yaji</w:t>
      </w:r>
      <w:proofErr w:type="spellEnd"/>
      <w:r>
        <w:t xml:space="preserve"> Cultural Salon. It has advanced cultural and tourism exchanges under the Belt and Road Initiative, carried out the Cultural Silk Road program, and established the Silk Road international </w:t>
      </w:r>
      <w:proofErr w:type="spellStart"/>
      <w:r>
        <w:t>theater</w:t>
      </w:r>
      <w:proofErr w:type="spellEnd"/>
      <w:r>
        <w:t>, museum, art festival, library, and art museum alliances. It has also established approximately 3,000 pairs of sister cities or provinces with various countries, and launched the “</w:t>
      </w:r>
      <w:proofErr w:type="spellStart"/>
      <w:r>
        <w:t>Nihao</w:t>
      </w:r>
      <w:proofErr w:type="spellEnd"/>
      <w:r>
        <w:t>! China” inbound tourism promotion program.</w:t>
      </w:r>
    </w:p>
    <w:p w14:paraId="1A94667F" w14:textId="77777777" w:rsidR="00F61BAE" w:rsidRDefault="00F61BAE">
      <w:pPr>
        <w:pStyle w:val="--0"/>
      </w:pPr>
    </w:p>
    <w:p w14:paraId="4A2CCA10" w14:textId="77777777" w:rsidR="00F61BAE" w:rsidRDefault="00F61BAE">
      <w:pPr>
        <w:pStyle w:val="--0"/>
      </w:pPr>
    </w:p>
    <w:p w14:paraId="33509CEF" w14:textId="77777777" w:rsidR="00F61BAE" w:rsidRDefault="00F61BAE">
      <w:pPr>
        <w:pStyle w:val="--0"/>
      </w:pPr>
    </w:p>
    <w:p w14:paraId="36A13D7D" w14:textId="77777777" w:rsidR="00F61BAE" w:rsidRDefault="00F61BAE">
      <w:pPr>
        <w:pStyle w:val="--0"/>
      </w:pPr>
    </w:p>
    <w:p w14:paraId="62C0B4E2" w14:textId="77777777" w:rsidR="00F61BAE" w:rsidRDefault="00F61BAE">
      <w:pPr>
        <w:pStyle w:val="--0"/>
      </w:pPr>
    </w:p>
    <w:p w14:paraId="15E81F17" w14:textId="77777777" w:rsidR="00F61BAE" w:rsidRDefault="00F61BAE">
      <w:pPr>
        <w:pStyle w:val="--0"/>
      </w:pPr>
    </w:p>
    <w:tbl>
      <w:tblPr>
        <w:tblW w:w="7705" w:type="dxa"/>
        <w:tblInd w:w="170" w:type="dxa"/>
        <w:tblLayout w:type="fixed"/>
        <w:tblCellMar>
          <w:left w:w="0" w:type="dxa"/>
          <w:right w:w="0" w:type="dxa"/>
        </w:tblCellMar>
        <w:tblLook w:val="04A0" w:firstRow="1" w:lastRow="0" w:firstColumn="1" w:lastColumn="0" w:noHBand="0" w:noVBand="1"/>
      </w:tblPr>
      <w:tblGrid>
        <w:gridCol w:w="7705"/>
      </w:tblGrid>
      <w:tr w:rsidR="00F61BAE" w14:paraId="0B0FC982" w14:textId="77777777">
        <w:trPr>
          <w:trHeight w:val="283"/>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04FD78CB" w14:textId="77777777" w:rsidR="00F61BAE" w:rsidRDefault="00000000">
            <w:pPr>
              <w:pStyle w:val="1"/>
            </w:pPr>
            <w:r>
              <w:t>Panel 8 Four Proposals of the Global Civilization Initiative</w:t>
            </w:r>
          </w:p>
        </w:tc>
      </w:tr>
      <w:tr w:rsidR="00F61BAE" w14:paraId="16F29FD7" w14:textId="77777777">
        <w:trPr>
          <w:trHeight w:val="2360"/>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77B237D2" w14:textId="77777777" w:rsidR="00F61BAE" w:rsidRDefault="00000000">
            <w:pPr>
              <w:pStyle w:val="2"/>
            </w:pPr>
            <w:r>
              <w:rPr>
                <w:rFonts w:ascii="TimesNewRomanPS-BoldMT" w:hAnsi="TimesNewRomanPS-BoldMT" w:cs="TimesNewRomanPS-BoldMT"/>
                <w:b/>
                <w:bCs/>
              </w:rPr>
              <w:t>– Jointly advocating respect for the diversity of civilizations.</w:t>
            </w:r>
            <w:r>
              <w:t xml:space="preserve"> Countries should uphold equality, mutual learning, dialogue, and inclusiveness among civilizations, and let cultural exchanges transcend estrangement, mutual learning transcend conflict, and inclusiveness transcend supremacy.</w:t>
            </w:r>
          </w:p>
          <w:p w14:paraId="0B146AF4" w14:textId="77777777" w:rsidR="00F61BAE" w:rsidRDefault="00000000">
            <w:pPr>
              <w:pStyle w:val="2"/>
            </w:pPr>
            <w:r>
              <w:rPr>
                <w:rFonts w:ascii="TimesNewRomanPS-BoldMT" w:hAnsi="TimesNewRomanPS-BoldMT" w:cs="TimesNewRomanPS-BoldMT"/>
                <w:b/>
                <w:bCs/>
              </w:rPr>
              <w:t xml:space="preserve">– Jointly advocating the common values of humanity. </w:t>
            </w:r>
            <w:r>
              <w:t>Peace, development, equity, justice, democracy and freedom are shared aspirations of people across the world. Countries should be open to appreciating different perceptions of values by different civilizations, and refrain from imposing their own values or models on others and from stoking ideological confrontation.</w:t>
            </w:r>
          </w:p>
          <w:p w14:paraId="2957C944" w14:textId="77777777" w:rsidR="00F61BAE" w:rsidRDefault="00000000">
            <w:pPr>
              <w:pStyle w:val="2"/>
            </w:pPr>
            <w:r>
              <w:rPr>
                <w:rFonts w:ascii="TimesNewRomanPS-BoldMT" w:hAnsi="TimesNewRomanPS-BoldMT" w:cs="TimesNewRomanPS-BoldMT"/>
                <w:b/>
                <w:bCs/>
              </w:rPr>
              <w:t>– Jointly advocating the importance of continuity and evolution of civilizations.</w:t>
            </w:r>
            <w:r>
              <w:t xml:space="preserve"> Countries should fully harness the relevance of their histories and cultures to the present times, and push for creative transformation and innovative development of their fine traditional cultures in the course of modernization.</w:t>
            </w:r>
          </w:p>
          <w:p w14:paraId="27D0F924" w14:textId="77777777" w:rsidR="00F61BAE" w:rsidRDefault="00000000">
            <w:pPr>
              <w:pStyle w:val="2"/>
            </w:pPr>
            <w:r>
              <w:rPr>
                <w:rFonts w:ascii="TimesNewRomanPS-BoldMT" w:hAnsi="TimesNewRomanPS-BoldMT" w:cs="TimesNewRomanPS-BoldMT"/>
                <w:b/>
                <w:bCs/>
              </w:rPr>
              <w:t>– Jointly advocating closer international people-to-people exchanges and cooperation.</w:t>
            </w:r>
            <w:r>
              <w:t xml:space="preserve"> Countries should explore the building of a global network for inter-civilization dialogue and cooperation, enrich the contents of exchanges and expand avenues of cooperation to promote mutual understanding and friendship among people of all countries, and jointly advance the progress of human civilization.</w:t>
            </w:r>
          </w:p>
        </w:tc>
      </w:tr>
    </w:tbl>
    <w:p w14:paraId="74EAB2B3" w14:textId="77777777" w:rsidR="00F61BAE" w:rsidRDefault="00F61BAE">
      <w:pPr>
        <w:pStyle w:val="--0"/>
      </w:pPr>
    </w:p>
    <w:p w14:paraId="6AD674AF" w14:textId="77777777" w:rsidR="00F61BAE" w:rsidRDefault="00F61BAE">
      <w:pPr>
        <w:pStyle w:val="--0"/>
      </w:pPr>
    </w:p>
    <w:p w14:paraId="404760EC" w14:textId="77777777" w:rsidR="00F61BAE" w:rsidRDefault="00000000">
      <w:pPr>
        <w:pStyle w:val="--0"/>
      </w:pPr>
      <w:r>
        <w:t xml:space="preserve">The international community has spoken highly of these three global initiatives, acknowledging that they reflect China’s global vision and growing international influence and provide comprehensive solutions to the challenges confronting humanity. The Global Development Initiative is highly compatible with the UN’s 2030 Agenda for Sustainable Development, and resonates, in particular, with the aspirations of developing countries for greater development. The Global Security Initiative upholds the principle of common security, emphasizes comprehensive approaches, pursues sustainable security through cooperative efforts, and makes a valuable contribution to addressing international security challenges. The Global Civilization Initiative calls on all countries to respect the diversity of civilizations in </w:t>
      </w:r>
      <w:r>
        <w:lastRenderedPageBreak/>
        <w:t>the world, which is conducive to facilitating exchanges and mutual learning among different civilizations.</w:t>
      </w:r>
    </w:p>
    <w:p w14:paraId="0D5E279D" w14:textId="77777777" w:rsidR="00F61BAE" w:rsidRDefault="00000000">
      <w:pPr>
        <w:pStyle w:val="--1"/>
      </w:pPr>
      <w:r>
        <w:t>3. Working with more countries and regions</w:t>
      </w:r>
    </w:p>
    <w:p w14:paraId="70225865" w14:textId="77777777" w:rsidR="00F61BAE" w:rsidRDefault="00000000">
      <w:pPr>
        <w:pStyle w:val="--0"/>
      </w:pPr>
      <w:r>
        <w:t>China has proposed a range of regional and bilateral initiatives on building communities of shared future, and is working with stakeholders to build consensus and expand cooperation, thereby playing a constructive role in promoting regional peace and development.</w:t>
      </w:r>
    </w:p>
    <w:p w14:paraId="70A61AE4" w14:textId="77777777" w:rsidR="00F61BAE" w:rsidRDefault="00000000">
      <w:pPr>
        <w:pStyle w:val="--0"/>
      </w:pPr>
      <w:r>
        <w:t>The China-Africa community of shared future was the first regional proposal. It values sincerity and equality, pursues both friendship and interests and puts friendship first, takes a people-oriented approach in pursuing practical and efficient cooperation, and follows an open and inclusive approach to cooperation. It has set a good example of China and African countries building a community of shared future. The China-Arab community of shared future, China-Latin America and the Caribbean community of shared future, and China-Pacific Island Countries community of shared future have all made swift and steady progress. They are vivid illustrations of solidarity, cooperation, and common progress among developing countries.</w:t>
      </w:r>
    </w:p>
    <w:p w14:paraId="2F6294F1" w14:textId="77777777" w:rsidR="00F61BAE" w:rsidRDefault="00000000">
      <w:pPr>
        <w:pStyle w:val="--0"/>
      </w:pPr>
      <w:r>
        <w:t xml:space="preserve">The community of shared future among </w:t>
      </w:r>
      <w:proofErr w:type="spellStart"/>
      <w:r>
        <w:t>neighboring</w:t>
      </w:r>
      <w:proofErr w:type="spellEnd"/>
      <w:r>
        <w:t xml:space="preserve"> countries has taken firm root. As the China-ASEAN community of shared future continues to make advances, China-ASEAN cooperation has evolved into the most fruitful, dynamic, and substantive cooperation in East Asia. The two sides have seen a steady increase in mutual trust, engaged in frequent high-level exchanges, and established dialogue and cooperation mechanisms in nearly 50 domains and institutions. The community of shared future of Lancang-Mekong countries continues to make progress. The Shanghai Cooperation Organization community of shared future has yielded substantial outcomes. The building of the China-Central Asia community of shared future has made solid steps forward. The first China-Central Asia Summit was a success and a meeting mechanism at the heads-of-state level between China and Central Asian countries has been established. These efforts have contributed to enduring peace and shared prosperity in the region and the wider world.</w:t>
      </w:r>
    </w:p>
    <w:p w14:paraId="73F89B9E" w14:textId="77777777" w:rsidR="00F61BAE" w:rsidRDefault="00000000">
      <w:pPr>
        <w:pStyle w:val="--0"/>
      </w:pPr>
      <w:r>
        <w:rPr>
          <w:spacing w:val="3"/>
        </w:rPr>
        <w:t xml:space="preserve">At the bilateral level, China is building communities of shared future with an increasing number of partners in different forms. China and countries including Laos, Cambodia, Myanmar, Indonesia, Thailand, Malaysia, Pakistan, Mongolia, Cuba and South Africa have published action plans, released joint statements, or reached important agreements on building bilateral communities of shared future. China has also implemented the vision of building a global community of shared future on a bilateral level with all the five Central Asian countries. As this vision </w:t>
      </w:r>
      <w:r>
        <w:rPr>
          <w:spacing w:val="3"/>
        </w:rPr>
        <w:lastRenderedPageBreak/>
        <w:t>gains greater traction among the people, substantial outcomes have been delivered, significantly boosting local development and improving people’s lives.</w:t>
      </w:r>
    </w:p>
    <w:p w14:paraId="2376F3D6" w14:textId="77777777" w:rsidR="00F61BAE" w:rsidRDefault="00000000">
      <w:pPr>
        <w:pStyle w:val="--0"/>
      </w:pPr>
      <w:r>
        <w:rPr>
          <w:spacing w:val="3"/>
        </w:rPr>
        <w:t>The global community of shared future is a dynamic, open, and inclusive system. However different countries may be in geographical location, history, culture, social system, size of economy, and development stage, alignment with the core idea of a global community of shared future enables them to seek common ground while shelving differences, achieve harmony in diversity, reinforce cooperation, and pursue win-win outcomes. China will work with more and more regions and countries to build a global community of shared future and contribute to the development of all countries and the progress of human civilization.</w:t>
      </w:r>
    </w:p>
    <w:p w14:paraId="257520E6" w14:textId="77777777" w:rsidR="00F61BAE" w:rsidRDefault="00000000">
      <w:pPr>
        <w:pStyle w:val="--1"/>
      </w:pPr>
      <w:r>
        <w:t>4. Boosting international cooperation in all areas</w:t>
      </w:r>
    </w:p>
    <w:p w14:paraId="197BEE53" w14:textId="77777777" w:rsidR="00F61BAE" w:rsidRDefault="00000000">
      <w:pPr>
        <w:pStyle w:val="--0"/>
      </w:pPr>
      <w:r>
        <w:t>The vision of a global community of shared future addresses the deficits in peace, development, security, and governance facing the world today. As China’s unique contribution to solving global problems, it also offers solutions which have been translated into concrete actions in areas such as health, climate change, and cybersecurity.</w:t>
      </w:r>
    </w:p>
    <w:p w14:paraId="4272A6AA" w14:textId="77777777" w:rsidR="00F61BAE" w:rsidRDefault="00000000">
      <w:pPr>
        <w:pStyle w:val="--0"/>
      </w:pPr>
      <w:r>
        <w:t>Confronted by the rampant Covid-19 pandemic, China proposed to build a community of health for all. It has stood in the frontline of international anti-pandemic cooperation, carrying out global emergency humanitarian relief and providing assistance and support to more than 150 countries and international organizations. China has advocated that vaccines must first and foremost be a global public good, and was among the first countries to make a commitment to supply Covid-19 vaccines as a global public good, to support waiving intellectual property rights on the vaccines, and to start joint production with other developing countries. It has also played a pioneering role in the equitable distribution of vaccines, contributing China’s strength to the global health cause through firm commitment and practical actions.</w:t>
      </w:r>
    </w:p>
    <w:p w14:paraId="4370B0A8" w14:textId="77777777" w:rsidR="00F61BAE" w:rsidRDefault="00000000">
      <w:pPr>
        <w:pStyle w:val="--0"/>
      </w:pPr>
      <w:r>
        <w:t xml:space="preserve">To address disorder in cyberspace governance, China has proposed the concept of a community of shared future in cyberspace. It actively participates in UN cybersecurity processes and supports the UN in playing a core role in global cyberspace governance. China has hosted the World Internet Conference and established the World Internet Conference Organization as a platform for global internet sharing and governance. </w:t>
      </w:r>
    </w:p>
    <w:p w14:paraId="55360242" w14:textId="77777777" w:rsidR="00F61BAE" w:rsidRDefault="00000000">
      <w:pPr>
        <w:pStyle w:val="--0"/>
      </w:pPr>
      <w:r>
        <w:t xml:space="preserve">To advance the development of a set of rules for global digital governance, it has launched the Global Data Security Initiative, and released the China-LAS Cooperation Initiative on Data Security together with the League of Arab States and the Data </w:t>
      </w:r>
      <w:r>
        <w:lastRenderedPageBreak/>
        <w:t>Security Cooperation Initiative of China + Central Asia together with the five Central Asian countries. To ensure that rights and responsibilities are shared among all countries, it promotes the improvement of governance rules in the deep sea, polar regions, outer space, and other new frontiers. Efforts are made to ensure that in formulating new rules for governance in new frontiers, the interests and expectations of emerging market countries and developing countries are fully reflected.</w:t>
      </w:r>
    </w:p>
    <w:p w14:paraId="14018707" w14:textId="77777777" w:rsidR="00F61BAE" w:rsidRDefault="00000000">
      <w:pPr>
        <w:pStyle w:val="--0"/>
      </w:pPr>
      <w:r>
        <w:t xml:space="preserve">Concerning the fundamental issues in global nuclear security governance, China proposes to build a community of shared future on nuclear security. It firmly safeguards the international nuclear </w:t>
      </w:r>
      <w:proofErr w:type="spellStart"/>
      <w:r>
        <w:t>nonproliferation</w:t>
      </w:r>
      <w:proofErr w:type="spellEnd"/>
      <w:r>
        <w:t xml:space="preserve"> regime, promotes the peaceful use of nuclear energy, and upholds a rational, coordinated and balanced approach to nuclear security. In response to the increasing risk of nuclear conflict, China has pushed for the conclusion of a joint statement among the leaders of the five nuclear-weapon states, reaffirming that “a nuclear war cannot be won, and must never be fought”. China actively advocates the complete prohibition and thorough destruction of nuclear weapons, and it is the only nuclear country that has publicly committed to no-first-use of nuclear weapons, and not using or threatening to use nuclear weapons against non-nuclear-weapon states and nuclear-weapon-free zones.</w:t>
      </w:r>
    </w:p>
    <w:p w14:paraId="19A5E459" w14:textId="77777777" w:rsidR="00F61BAE" w:rsidRDefault="00000000">
      <w:pPr>
        <w:pStyle w:val="--0"/>
      </w:pPr>
      <w:r>
        <w:t xml:space="preserve">Faced with increasingly complex maritime issues, China has proposed to form a maritime community of shared future and has always been committed to peaceful resolution of territorial sovereignty and maritime rights and interests disputes through dialogue and consultation. China has signed and fully and effectively implemented the Declaration on the Conduct of Parties in the South China Sea with ASEAN countries, and continues to advance consultations on the code of conduct in the South China Sea. China has proposed to jointly build a partnership on blue economy and strengthen maritime connectivity. It adheres to the path of pursuing joint development while setting aside disputes, and actively explores joint resource development with maritime </w:t>
      </w:r>
      <w:proofErr w:type="spellStart"/>
      <w:r>
        <w:t>neighbors</w:t>
      </w:r>
      <w:proofErr w:type="spellEnd"/>
      <w:r>
        <w:t xml:space="preserve"> at sea.</w:t>
      </w:r>
    </w:p>
    <w:p w14:paraId="0C35E4C8" w14:textId="77777777" w:rsidR="00F61BAE" w:rsidRDefault="00000000">
      <w:pPr>
        <w:pStyle w:val="--0"/>
      </w:pPr>
      <w:r>
        <w:t xml:space="preserve">Faced with the severe and growing global climate challenge, China has proposed important concepts such as building a community of life for humanity and nature and a community of all life on Earth. China actively promotes economic development and transformation, and undertakes to strive to achieve peak carbon dioxide emissions before 2030 and carbon neutrality before 2060. It has introduced a “1+N” policy system for carbon peaking and neutrality. China has built the world’s largest clean power generation network, contributed 25 percent of the world’s newly added green area since 2000, and enabled an annual economic growth rate of over 6 percent with an average annual energy consumption growth rate of 3 percent. It has the largest installed capacity of hydropower, wind power, and solar power in the world. It </w:t>
      </w:r>
      <w:r>
        <w:lastRenderedPageBreak/>
        <w:t>actively participates in global environmental governance, advocates the comprehensive and effective implementation by the international community of the United Nations Framework Convention on Climate Change and the Paris Agreement, and adheres to the principle of “common but differentiated responsibilities”. China tries its best to help developing countries improve their ability to address climate change, and vigorously supports their green and low-carbon energy development. It has inked 46 South-South cooperation documents with 39 developing countries to address climate change, and trained approximately 2,300 officials and technical personnel in the field of climate change for more than 120 developing countries. Holding the presidency of the 15th Meeting of the Conference of the Parties to the UN Convention on Biological Diversity (COP15), China made every effort to ensure the success of the meeting, taking the lead in funding the establishment of the Kunming Biodiversity Fund and contributing to the Kunming-Montreal Global Biodiversity Framework.</w:t>
      </w:r>
    </w:p>
    <w:p w14:paraId="0A9673D9" w14:textId="77777777" w:rsidR="00F61BAE" w:rsidRDefault="00F61BAE">
      <w:pPr>
        <w:pStyle w:val="--0"/>
      </w:pPr>
    </w:p>
    <w:p w14:paraId="48E6FF3C" w14:textId="77777777" w:rsidR="00F61BAE" w:rsidRDefault="00F61BAE">
      <w:pPr>
        <w:pStyle w:val="--0"/>
      </w:pPr>
    </w:p>
    <w:tbl>
      <w:tblPr>
        <w:tblW w:w="7705" w:type="dxa"/>
        <w:tblInd w:w="170" w:type="dxa"/>
        <w:tblLayout w:type="fixed"/>
        <w:tblCellMar>
          <w:left w:w="0" w:type="dxa"/>
          <w:right w:w="0" w:type="dxa"/>
        </w:tblCellMar>
        <w:tblLook w:val="04A0" w:firstRow="1" w:lastRow="0" w:firstColumn="1" w:lastColumn="0" w:noHBand="0" w:noVBand="1"/>
      </w:tblPr>
      <w:tblGrid>
        <w:gridCol w:w="7705"/>
      </w:tblGrid>
      <w:tr w:rsidR="00F61BAE" w14:paraId="365AEB03" w14:textId="77777777">
        <w:trPr>
          <w:trHeight w:val="283"/>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60DA6B80" w14:textId="77777777" w:rsidR="00F61BAE" w:rsidRDefault="00000000">
            <w:pPr>
              <w:pStyle w:val="1"/>
            </w:pPr>
            <w:r>
              <w:t>Panel 9 The Northern Trek of Wandering Elephants</w:t>
            </w:r>
          </w:p>
        </w:tc>
      </w:tr>
      <w:tr w:rsidR="00F61BAE" w14:paraId="0862AFD4" w14:textId="77777777">
        <w:trPr>
          <w:trHeight w:val="2360"/>
        </w:trPr>
        <w:tc>
          <w:tcPr>
            <w:tcW w:w="7705" w:type="dxa"/>
            <w:tcBorders>
              <w:top w:val="single" w:sz="2" w:space="0" w:color="000000"/>
              <w:left w:val="single" w:sz="2" w:space="0" w:color="000000"/>
              <w:bottom w:val="single" w:sz="2" w:space="0" w:color="000000"/>
              <w:right w:val="single" w:sz="2" w:space="0" w:color="000000"/>
            </w:tcBorders>
            <w:tcMar>
              <w:top w:w="170" w:type="dxa"/>
              <w:left w:w="170" w:type="dxa"/>
              <w:bottom w:w="170" w:type="dxa"/>
              <w:right w:w="170" w:type="dxa"/>
            </w:tcMar>
            <w:vAlign w:val="center"/>
          </w:tcPr>
          <w:p w14:paraId="58F69FF0" w14:textId="77777777" w:rsidR="00F61BAE" w:rsidRDefault="00000000">
            <w:pPr>
              <w:pStyle w:val="2"/>
            </w:pPr>
            <w:r>
              <w:t xml:space="preserve">In March 2020, a group of wild Asian elephants from the Xishuangbanna National Nature Reserve in Yunnan Province </w:t>
            </w:r>
            <w:proofErr w:type="spellStart"/>
            <w:r>
              <w:t>traveled</w:t>
            </w:r>
            <w:proofErr w:type="spellEnd"/>
            <w:r>
              <w:t xml:space="preserve"> north, passing through multiple places in the province. After traveling for about a year and a half, they safely returned home under the care and meticulous protection of the local government and people. The collective migration of Asian elephants made regular headlines in China, and attracted the attention of netizens around the world, sparking lively domestic and international discussions on building a home on Earth featuring harmony between man and nature.</w:t>
            </w:r>
          </w:p>
        </w:tc>
      </w:tr>
    </w:tbl>
    <w:p w14:paraId="4D00123C" w14:textId="77777777" w:rsidR="00F61BAE" w:rsidRDefault="00F61BAE">
      <w:pPr>
        <w:pStyle w:val="--0"/>
      </w:pPr>
    </w:p>
    <w:p w14:paraId="16C866CF" w14:textId="77777777" w:rsidR="00F61BAE" w:rsidRDefault="00F61BAE">
      <w:pPr>
        <w:pStyle w:val="--0"/>
      </w:pPr>
    </w:p>
    <w:p w14:paraId="211CD2F7" w14:textId="77777777" w:rsidR="00F61BAE" w:rsidRDefault="00000000">
      <w:pPr>
        <w:pStyle w:val="--0"/>
      </w:pPr>
      <w:r>
        <w:t>Whether dealing with the current crises or creating a better future together, all countries need to unite and cooperate. Faced with profound changes unseen in a century, China has proposed the building of a global community of shared future, calls on all countries to uphold the concept of a shared future, fully communicate and consult with each other, share governance responsibilities, and form broad consensus and take concerted actions to address global issues, so as to inject confidence and momentum into humanity’s drive towards a bright future.</w:t>
      </w:r>
    </w:p>
    <w:p w14:paraId="69D6174F" w14:textId="77777777" w:rsidR="00F61BAE" w:rsidRDefault="00F61BAE">
      <w:pPr>
        <w:pStyle w:val="--0"/>
      </w:pPr>
    </w:p>
    <w:p w14:paraId="554919C6" w14:textId="77777777" w:rsidR="00F61BAE" w:rsidRDefault="00000000">
      <w:pPr>
        <w:pStyle w:val="--"/>
      </w:pPr>
      <w:r>
        <w:t>Conclusion</w:t>
      </w:r>
    </w:p>
    <w:p w14:paraId="706EA63B" w14:textId="77777777" w:rsidR="00F61BAE" w:rsidRDefault="00000000">
      <w:pPr>
        <w:pStyle w:val="--0"/>
      </w:pPr>
      <w:r>
        <w:t>All good principles should adapt to changing times in order to remain relevant. A broad consensus of solidarity and cooperation has developed in the international community behind the proposal and the implementation of the concept of a global community of shared future to address the challenges facing humanity. Looking to the future, it is bound to shine as a pioneering thought with the power of truth that transcends time and space, opening up a beautiful prospect of common development, long-term stability, and sustained prosperity for human society. The future of humanity is bright, but it will not come without effort. Building a global community of shared future is both a salutary vision and a historical process that calls for generations of hard work.</w:t>
      </w:r>
    </w:p>
    <w:p w14:paraId="5FEC1573" w14:textId="77777777" w:rsidR="00F61BAE" w:rsidRDefault="00000000">
      <w:pPr>
        <w:pStyle w:val="--0"/>
      </w:pPr>
      <w:r>
        <w:t xml:space="preserve">To realize this goal, confidence and determination are of foremost importance. The trend of our times for peace, development and win-win cooperation cannot be halted. Building a global community of shared future is the way forward for all the world’s peoples. However, it is not a goal to be accomplished overnight, and there will be no plain sailing. We need to make unremitting efforts and forge ahead with perseverance. We should never give up on our dreams because of harsh realities; we should never stop pursuing our ideals because they seem out of reach. </w:t>
      </w:r>
    </w:p>
    <w:p w14:paraId="7EFFCBE4" w14:textId="77777777" w:rsidR="00F61BAE" w:rsidRDefault="00000000">
      <w:pPr>
        <w:pStyle w:val="--0"/>
      </w:pPr>
      <w:r>
        <w:t xml:space="preserve">To realize this goal, a broad mind and a global vision are central as we live in great times. In the face of common challenges, no person or country can remain isolated. The only response is to work together in harmony and unity. Only by strengthening coordination and cooperation, and ensuring that the interests of the people of every country will be kept in line with those of all others, can all countries move forward towards a global community of shared future. </w:t>
      </w:r>
    </w:p>
    <w:p w14:paraId="363DF858" w14:textId="77777777" w:rsidR="00F61BAE" w:rsidRDefault="00000000">
      <w:pPr>
        <w:pStyle w:val="--0"/>
      </w:pPr>
      <w:r>
        <w:t>To realize this goal, a sense of responsibility and a will to act hold the key. The key to success is simple and boils down to action. Building a global community of shared future depends on the joint actions of all countries. All countries should take a sense of responsibility that treats the task as a bound duty, and take concrete actions instead of being bystanders. We should strengthen dialogue, build consensus, promote peace and development, improve governance, and carry out global actions, global responses, and global cooperation.</w:t>
      </w:r>
    </w:p>
    <w:p w14:paraId="026D0E08" w14:textId="77777777" w:rsidR="00F61BAE" w:rsidRDefault="00000000">
      <w:pPr>
        <w:pStyle w:val="--0"/>
      </w:pPr>
      <w:r>
        <w:lastRenderedPageBreak/>
        <w:t>Our journey ahead will be a lengthy and arduous one. But as long as we press ahead with perseverance, there will be much to expect. Successes and setbacks await us, but hopes abound. When all countries unite in pursuing the cause of common good, plan together, and act together day by day towards the right direction of building a global community of shared future, we can build an open, inclusive, clean, and beautiful world of lasting peace, universal security and shared prosperity, and jointly create a better future for all of humanity.</w:t>
      </w:r>
    </w:p>
    <w:p w14:paraId="2CBFF604" w14:textId="77777777" w:rsidR="00F61BAE" w:rsidRDefault="00F61BAE"/>
    <w:sectPr w:rsidR="00F61BAE">
      <w:pgSz w:w="11906" w:h="16838" w:orient="landscape"/>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2B24A" w14:textId="77777777" w:rsidR="003000D8" w:rsidRDefault="003000D8">
      <w:pPr>
        <w:spacing w:after="0" w:line="240" w:lineRule="auto"/>
      </w:pPr>
      <w:r>
        <w:separator/>
      </w:r>
    </w:p>
  </w:endnote>
  <w:endnote w:type="continuationSeparator" w:id="0">
    <w:p w14:paraId="7D2BC020" w14:textId="77777777" w:rsidR="003000D8" w:rsidRDefault="00300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Xihei">
    <w:panose1 w:val="02010600040101010101"/>
    <w:charset w:val="86"/>
    <w:family w:val="auto"/>
    <w:pitch w:val="variable"/>
    <w:sig w:usb0="00000287" w:usb1="080F0000" w:usb2="00000010" w:usb3="00000000" w:csb0="0004009F" w:csb1="00000000"/>
  </w:font>
  <w:font w:name="TimesNewRomanPS-BoldMT">
    <w:altName w:val="Times New Roman"/>
    <w:charset w:val="4D"/>
    <w:family w:val="auto"/>
    <w:pitch w:val="default"/>
    <w:sig w:usb0="00000000" w:usb1="00000000" w:usb2="00000000" w:usb3="00000000" w:csb0="00000001" w:csb1="00000000"/>
  </w:font>
  <w:font w:name="TimesNewRomanPSMT">
    <w:altName w:val="Times New Roman"/>
    <w:charset w:val="4D"/>
    <w:family w:val="auto"/>
    <w:pitch w:val="default"/>
    <w:sig w:usb0="00000000" w:usb1="00000000" w:usb2="00000000" w:usb3="00000000" w:csb0="00000001" w:csb1="00000000"/>
  </w:font>
  <w:font w:name="ArialMT">
    <w:altName w:val="Arial"/>
    <w:charset w:val="4D"/>
    <w:family w:val="auto"/>
    <w:pitch w:val="default"/>
    <w:sig w:usb0="00000000" w:usb1="00000000" w:usb2="00000000" w:usb3="00000000" w:csb0="00000001" w:csb1="00000000"/>
  </w:font>
  <w:font w:name="TimesNewRomanPS-ItalicMT">
    <w:altName w:val="Times New Roman"/>
    <w:charset w:val="4D"/>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A11FC" w14:textId="77777777" w:rsidR="003000D8" w:rsidRDefault="003000D8">
      <w:pPr>
        <w:spacing w:after="0" w:line="240" w:lineRule="auto"/>
      </w:pPr>
      <w:r>
        <w:separator/>
      </w:r>
    </w:p>
  </w:footnote>
  <w:footnote w:type="continuationSeparator" w:id="0">
    <w:p w14:paraId="4356394A" w14:textId="77777777" w:rsidR="003000D8" w:rsidRDefault="003000D8">
      <w:pPr>
        <w:spacing w:after="0" w:line="240" w:lineRule="auto"/>
      </w:pPr>
      <w:r>
        <w:continuationSeparator/>
      </w:r>
    </w:p>
  </w:footnote>
  <w:footnote w:id="1">
    <w:p w14:paraId="6A58697F" w14:textId="77777777" w:rsidR="00F61BAE" w:rsidRDefault="00000000">
      <w:pPr>
        <w:pStyle w:val="----"/>
      </w:pPr>
      <w:r>
        <w:rPr>
          <w:vertAlign w:val="superscript"/>
        </w:rPr>
        <w:footnoteRef/>
      </w:r>
      <w:r>
        <w:t xml:space="preserve"> The five points are: We should build partnerships in which countries treat each other as equals, engage in extensive consultation, and enhance mutual understanding. We should create a security environment featuring fairness, justice, joint efforts, and shared interests. We should promote open, innovative and inclusive development that benefits all. We should increase inter-civilization exchanges to promote harmony, inclusiveness, and respect for differences. We should build an ecosystem that puts Mother Nature and green development first.</w:t>
      </w:r>
    </w:p>
    <w:p w14:paraId="5CD4191B" w14:textId="77777777" w:rsidR="00F61BAE" w:rsidRDefault="00F61BAE">
      <w:pPr>
        <w:pStyle w:val="----"/>
      </w:pPr>
    </w:p>
  </w:footnote>
  <w:footnote w:id="2">
    <w:p w14:paraId="4FD41732" w14:textId="77777777" w:rsidR="00F61BAE" w:rsidRDefault="00000000">
      <w:pPr>
        <w:pStyle w:val="----"/>
      </w:pPr>
      <w:r>
        <w:rPr>
          <w:vertAlign w:val="superscript"/>
        </w:rPr>
        <w:footnoteRef/>
      </w:r>
      <w:r>
        <w:t xml:space="preserve"> The five goals are: We should build a world of lasting peace through dialogue and consultation. We should build a world of common security for all through joint efforts. We should build a world of common prosperity through win-win cooperation. We should build an open and inclusive world through exchanges and mutual learning. We should make our world clean and beautiful by pursuing green and low-carbon development.</w:t>
      </w:r>
    </w:p>
    <w:p w14:paraId="168AB2B5" w14:textId="77777777" w:rsidR="00F61BAE" w:rsidRDefault="00F61BAE">
      <w:pPr>
        <w:pStyle w:val="----"/>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56"/>
    <w:rsid w:val="00104B11"/>
    <w:rsid w:val="001D0CB2"/>
    <w:rsid w:val="003000D8"/>
    <w:rsid w:val="00941AD7"/>
    <w:rsid w:val="00C64956"/>
    <w:rsid w:val="00D236A1"/>
    <w:rsid w:val="00F61BAE"/>
    <w:rsid w:val="0ABA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D41CF"/>
  <w14:defaultImageDpi w14:val="300"/>
  <w15:docId w15:val="{05E24AD0-DA6E-40ED-A4F9-E666F304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HK"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基本段落]"/>
    <w:basedOn w:val="Normal"/>
    <w:uiPriority w:val="99"/>
    <w:pPr>
      <w:widowControl/>
      <w:autoSpaceDE w:val="0"/>
      <w:autoSpaceDN w:val="0"/>
      <w:adjustRightInd w:val="0"/>
      <w:spacing w:line="288" w:lineRule="auto"/>
      <w:textAlignment w:val="center"/>
    </w:pPr>
    <w:rPr>
      <w:rFonts w:ascii="STXihei" w:eastAsia="STXihei" w:hAnsi="TimesNewRomanPS-BoldMT" w:cs="STXihei"/>
      <w:color w:val="000000"/>
      <w:kern w:val="0"/>
      <w:lang w:val="zh-CN"/>
    </w:rPr>
  </w:style>
  <w:style w:type="paragraph" w:customStyle="1" w:styleId="a0">
    <w:name w:val="[无段落样式]"/>
    <w:qFormat/>
    <w:pPr>
      <w:autoSpaceDE w:val="0"/>
      <w:autoSpaceDN w:val="0"/>
      <w:adjustRightInd w:val="0"/>
      <w:spacing w:line="288" w:lineRule="auto"/>
      <w:jc w:val="both"/>
      <w:textAlignment w:val="center"/>
    </w:pPr>
    <w:rPr>
      <w:rFonts w:ascii="STXihei" w:eastAsia="STXihei" w:hAnsi="TimesNewRomanPSMT" w:cs="STXihei"/>
      <w:color w:val="000000"/>
      <w:sz w:val="24"/>
      <w:szCs w:val="24"/>
      <w:lang w:val="zh-CN"/>
    </w:rPr>
  </w:style>
  <w:style w:type="paragraph" w:customStyle="1" w:styleId="--">
    <w:name w:val="英--大标题"/>
    <w:basedOn w:val="a0"/>
    <w:uiPriority w:val="99"/>
    <w:qFormat/>
    <w:pPr>
      <w:tabs>
        <w:tab w:val="left" w:pos="1474"/>
        <w:tab w:val="left" w:pos="3798"/>
      </w:tabs>
      <w:suppressAutoHyphens/>
      <w:spacing w:after="567" w:line="360" w:lineRule="auto"/>
      <w:jc w:val="center"/>
    </w:pPr>
    <w:rPr>
      <w:rFonts w:ascii="TimesNewRomanPS-BoldMT" w:eastAsiaTheme="minorEastAsia" w:hAnsi="TimesNewRomanPS-BoldMT" w:cs="TimesNewRomanPS-BoldMT"/>
      <w:b/>
      <w:bCs/>
      <w:sz w:val="38"/>
      <w:szCs w:val="38"/>
      <w:lang w:val="en-GB"/>
    </w:rPr>
  </w:style>
  <w:style w:type="paragraph" w:customStyle="1" w:styleId="--0">
    <w:name w:val="英--正文"/>
    <w:basedOn w:val="a0"/>
    <w:uiPriority w:val="99"/>
    <w:qFormat/>
    <w:pPr>
      <w:suppressAutoHyphens/>
      <w:spacing w:line="340" w:lineRule="atLeast"/>
      <w:ind w:firstLine="510"/>
    </w:pPr>
    <w:rPr>
      <w:rFonts w:ascii="TimesNewRomanPSMT" w:eastAsiaTheme="minorEastAsia" w:cs="TimesNewRomanPSMT"/>
      <w:sz w:val="26"/>
      <w:szCs w:val="26"/>
      <w:lang w:val="en-GB"/>
    </w:rPr>
  </w:style>
  <w:style w:type="paragraph" w:customStyle="1" w:styleId="--1">
    <w:name w:val="英--小标题"/>
    <w:basedOn w:val="a0"/>
    <w:next w:val="a0"/>
    <w:uiPriority w:val="99"/>
    <w:qFormat/>
    <w:pPr>
      <w:suppressAutoHyphens/>
      <w:spacing w:before="283" w:line="340" w:lineRule="atLeast"/>
      <w:ind w:firstLine="510"/>
    </w:pPr>
    <w:rPr>
      <w:rFonts w:ascii="TimesNewRomanPS-BoldMT" w:eastAsiaTheme="minorEastAsia" w:hAnsi="TimesNewRomanPS-BoldMT" w:cs="TimesNewRomanPS-BoldMT"/>
      <w:b/>
      <w:bCs/>
      <w:sz w:val="26"/>
      <w:szCs w:val="26"/>
      <w:lang w:val="en-GB"/>
    </w:rPr>
  </w:style>
  <w:style w:type="paragraph" w:customStyle="1" w:styleId="----">
    <w:name w:val="英----脚注"/>
    <w:basedOn w:val="a0"/>
    <w:uiPriority w:val="99"/>
    <w:qFormat/>
    <w:pPr>
      <w:suppressAutoHyphens/>
      <w:spacing w:line="290" w:lineRule="atLeast"/>
    </w:pPr>
    <w:rPr>
      <w:rFonts w:ascii="TimesNewRomanPSMT" w:eastAsiaTheme="minorEastAsia" w:cs="TimesNewRomanPSMT"/>
      <w:sz w:val="21"/>
      <w:szCs w:val="21"/>
      <w:lang w:val="en-GB"/>
    </w:rPr>
  </w:style>
  <w:style w:type="paragraph" w:customStyle="1" w:styleId="1">
    <w:name w:val="1"/>
    <w:basedOn w:val="a0"/>
    <w:uiPriority w:val="99"/>
    <w:qFormat/>
    <w:pPr>
      <w:suppressAutoHyphens/>
      <w:spacing w:line="300" w:lineRule="atLeast"/>
      <w:jc w:val="center"/>
    </w:pPr>
    <w:rPr>
      <w:rFonts w:ascii="TimesNewRomanPS-BoldMT" w:eastAsiaTheme="minorEastAsia" w:hAnsi="TimesNewRomanPS-BoldMT" w:cs="TimesNewRomanPS-BoldMT"/>
      <w:b/>
      <w:bCs/>
      <w:sz w:val="22"/>
      <w:szCs w:val="22"/>
      <w:lang w:val="en-GB"/>
    </w:rPr>
  </w:style>
  <w:style w:type="paragraph" w:customStyle="1" w:styleId="2">
    <w:name w:val="2"/>
    <w:basedOn w:val="a0"/>
    <w:uiPriority w:val="99"/>
    <w:qFormat/>
    <w:pPr>
      <w:suppressAutoHyphens/>
      <w:spacing w:line="300" w:lineRule="atLeast"/>
      <w:ind w:firstLine="397"/>
    </w:pPr>
    <w:rPr>
      <w:rFonts w:ascii="TimesNewRomanPSMT" w:eastAsiaTheme="minorEastAsia" w:cs="TimesNewRomanPSMT"/>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14055</Words>
  <Characters>80118</Characters>
  <Application>Microsoft Office Word</Application>
  <DocSecurity>0</DocSecurity>
  <Lines>667</Lines>
  <Paragraphs>187</Paragraphs>
  <ScaleCrop>false</ScaleCrop>
  <Company/>
  <LinksUpToDate>false</LinksUpToDate>
  <CharactersWithSpaces>93986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w</dc:creator>
  <cp:lastModifiedBy>cw cheuk</cp:lastModifiedBy>
  <cp:revision>2</cp:revision>
  <dcterms:created xsi:type="dcterms:W3CDTF">2025-03-22T05:02:00Z</dcterms:created>
  <dcterms:modified xsi:type="dcterms:W3CDTF">2025-03-22T05:02:00Z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